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E7ED9" w14:textId="77777777" w:rsidR="009C75EA" w:rsidRPr="001603AC" w:rsidRDefault="009C75EA" w:rsidP="001603AC">
      <w:pPr>
        <w:spacing w:line="360" w:lineRule="auto"/>
        <w:jc w:val="both"/>
        <w:rPr>
          <w:rFonts w:ascii="Arial" w:hAnsi="Arial" w:cs="Arial"/>
          <w:b/>
          <w:sz w:val="24"/>
          <w:szCs w:val="24"/>
          <w:u w:val="single"/>
          <w:lang w:val="es-MX"/>
        </w:rPr>
      </w:pPr>
      <w:r w:rsidRPr="001603AC">
        <w:rPr>
          <w:rFonts w:ascii="Arial" w:hAnsi="Arial" w:cs="Arial"/>
          <w:b/>
          <w:sz w:val="24"/>
          <w:szCs w:val="24"/>
          <w:u w:val="single"/>
          <w:lang w:val="es-MX"/>
        </w:rPr>
        <w:t>Sobre las tablas y figuras:</w:t>
      </w:r>
    </w:p>
    <w:p w14:paraId="64E50FD7" w14:textId="77777777" w:rsidR="009C75EA" w:rsidRPr="001603AC" w:rsidRDefault="009C75EA" w:rsidP="001603AC">
      <w:pPr>
        <w:spacing w:line="360" w:lineRule="auto"/>
        <w:jc w:val="both"/>
        <w:rPr>
          <w:rFonts w:ascii="Arial" w:hAnsi="Arial" w:cs="Arial"/>
          <w:b/>
          <w:sz w:val="24"/>
          <w:szCs w:val="24"/>
          <w:lang w:val="es-MX"/>
        </w:rPr>
      </w:pPr>
      <w:r w:rsidRPr="001603AC">
        <w:rPr>
          <w:rFonts w:ascii="Arial" w:hAnsi="Arial" w:cs="Arial"/>
          <w:sz w:val="24"/>
          <w:szCs w:val="24"/>
          <w:lang w:val="es-MX"/>
        </w:rPr>
        <w:t xml:space="preserve">Arriba de la tabla o figura debe quedar: </w:t>
      </w:r>
      <w:r w:rsidRPr="001603AC">
        <w:rPr>
          <w:rFonts w:ascii="Arial" w:hAnsi="Arial" w:cs="Arial"/>
          <w:b/>
          <w:sz w:val="24"/>
          <w:szCs w:val="24"/>
          <w:lang w:val="es-MX"/>
        </w:rPr>
        <w:t xml:space="preserve">Tabla 1 </w:t>
      </w:r>
      <w:r w:rsidRPr="001603AC">
        <w:rPr>
          <w:rFonts w:ascii="Arial" w:hAnsi="Arial" w:cs="Arial"/>
          <w:sz w:val="24"/>
          <w:szCs w:val="24"/>
          <w:lang w:val="es-MX"/>
        </w:rPr>
        <w:t>(en negrita)</w:t>
      </w:r>
    </w:p>
    <w:p w14:paraId="429D901C"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 xml:space="preserve">Título de la tabla o figura, debe ser breve y descriptivo, debe quedar en cursiva y este debe quedar bajo el título de </w:t>
      </w:r>
      <w:r w:rsidRPr="001603AC">
        <w:rPr>
          <w:rFonts w:ascii="Arial" w:hAnsi="Arial" w:cs="Arial"/>
          <w:b/>
          <w:sz w:val="24"/>
          <w:szCs w:val="24"/>
          <w:lang w:val="es-MX"/>
        </w:rPr>
        <w:t>tabla</w:t>
      </w:r>
      <w:r w:rsidRPr="001603AC">
        <w:rPr>
          <w:rFonts w:ascii="Arial" w:hAnsi="Arial" w:cs="Arial"/>
          <w:sz w:val="24"/>
          <w:szCs w:val="24"/>
          <w:lang w:val="es-MX"/>
        </w:rPr>
        <w:t xml:space="preserve"> o </w:t>
      </w:r>
      <w:r w:rsidRPr="001603AC">
        <w:rPr>
          <w:rFonts w:ascii="Arial" w:hAnsi="Arial" w:cs="Arial"/>
          <w:b/>
          <w:sz w:val="24"/>
          <w:szCs w:val="24"/>
          <w:lang w:val="es-MX"/>
        </w:rPr>
        <w:t>figura</w:t>
      </w:r>
      <w:r w:rsidRPr="001603AC">
        <w:rPr>
          <w:rFonts w:ascii="Arial" w:hAnsi="Arial" w:cs="Arial"/>
          <w:sz w:val="24"/>
          <w:szCs w:val="24"/>
          <w:lang w:val="es-MX"/>
        </w:rPr>
        <w:t>.</w:t>
      </w:r>
    </w:p>
    <w:p w14:paraId="31AE5651"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 xml:space="preserve">En las fuentes de las tablas y figuras: </w:t>
      </w:r>
    </w:p>
    <w:p w14:paraId="08323A98"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Las figuras de los anexos deben quedar con fuente, no deben ser incluidas en los índices.</w:t>
      </w:r>
    </w:p>
    <w:p w14:paraId="09FE928B"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Estas deben quedar bajo las tabla y figuras.</w:t>
      </w:r>
    </w:p>
    <w:p w14:paraId="06489041"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Si es de elaboración propia no se coloca esta información, solo si es una adaptación o pertenece a otro autor/a, para así entregar la atribución de derecho de autor.</w:t>
      </w:r>
    </w:p>
    <w:p w14:paraId="28D2B21B"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Y debe quedar así:</w:t>
      </w:r>
    </w:p>
    <w:p w14:paraId="36077AE5"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 xml:space="preserve">Nota. </w:t>
      </w:r>
      <w:r w:rsidRPr="001603AC">
        <w:rPr>
          <w:rFonts w:ascii="Arial" w:hAnsi="Arial" w:cs="Arial"/>
          <w:color w:val="000000"/>
          <w:sz w:val="24"/>
          <w:szCs w:val="24"/>
          <w:bdr w:val="none" w:sz="0" w:space="0" w:color="auto" w:frame="1"/>
          <w:shd w:val="clear" w:color="auto" w:fill="FFFFFF"/>
          <w:lang w:val="es-MX"/>
        </w:rPr>
        <w:t xml:space="preserve"> Adaptado de "Diferencias individuales en la activación del sistema motivacional de cuidado parental: evaluación, predicción e implicaciones", por EE </w:t>
      </w:r>
      <w:proofErr w:type="spellStart"/>
      <w:r w:rsidRPr="001603AC">
        <w:rPr>
          <w:rFonts w:ascii="Arial" w:hAnsi="Arial" w:cs="Arial"/>
          <w:color w:val="000000"/>
          <w:sz w:val="24"/>
          <w:szCs w:val="24"/>
          <w:bdr w:val="none" w:sz="0" w:space="0" w:color="auto" w:frame="1"/>
          <w:shd w:val="clear" w:color="auto" w:fill="FFFFFF"/>
          <w:lang w:val="es-MX"/>
        </w:rPr>
        <w:t>Buckels</w:t>
      </w:r>
      <w:proofErr w:type="spellEnd"/>
      <w:r w:rsidRPr="001603AC">
        <w:rPr>
          <w:rFonts w:ascii="Arial" w:hAnsi="Arial" w:cs="Arial"/>
          <w:color w:val="000000"/>
          <w:sz w:val="24"/>
          <w:szCs w:val="24"/>
          <w:bdr w:val="none" w:sz="0" w:space="0" w:color="auto" w:frame="1"/>
          <w:shd w:val="clear" w:color="auto" w:fill="FFFFFF"/>
          <w:lang w:val="es-MX"/>
        </w:rPr>
        <w:t xml:space="preserve">, AT </w:t>
      </w:r>
      <w:proofErr w:type="spellStart"/>
      <w:r w:rsidRPr="001603AC">
        <w:rPr>
          <w:rFonts w:ascii="Arial" w:hAnsi="Arial" w:cs="Arial"/>
          <w:color w:val="000000"/>
          <w:sz w:val="24"/>
          <w:szCs w:val="24"/>
          <w:bdr w:val="none" w:sz="0" w:space="0" w:color="auto" w:frame="1"/>
          <w:shd w:val="clear" w:color="auto" w:fill="FFFFFF"/>
          <w:lang w:val="es-MX"/>
        </w:rPr>
        <w:t>Beall</w:t>
      </w:r>
      <w:proofErr w:type="spellEnd"/>
      <w:r w:rsidRPr="001603AC">
        <w:rPr>
          <w:rFonts w:ascii="Arial" w:hAnsi="Arial" w:cs="Arial"/>
          <w:color w:val="000000"/>
          <w:sz w:val="24"/>
          <w:szCs w:val="24"/>
          <w:bdr w:val="none" w:sz="0" w:space="0" w:color="auto" w:frame="1"/>
          <w:shd w:val="clear" w:color="auto" w:fill="FFFFFF"/>
          <w:lang w:val="es-MX"/>
        </w:rPr>
        <w:t xml:space="preserve">, MK </w:t>
      </w:r>
      <w:proofErr w:type="spellStart"/>
      <w:r w:rsidRPr="001603AC">
        <w:rPr>
          <w:rFonts w:ascii="Arial" w:hAnsi="Arial" w:cs="Arial"/>
          <w:color w:val="000000"/>
          <w:sz w:val="24"/>
          <w:szCs w:val="24"/>
          <w:bdr w:val="none" w:sz="0" w:space="0" w:color="auto" w:frame="1"/>
          <w:shd w:val="clear" w:color="auto" w:fill="FFFFFF"/>
          <w:lang w:val="es-MX"/>
        </w:rPr>
        <w:t>Hofer</w:t>
      </w:r>
      <w:proofErr w:type="spellEnd"/>
      <w:r w:rsidRPr="001603AC">
        <w:rPr>
          <w:rFonts w:ascii="Arial" w:hAnsi="Arial" w:cs="Arial"/>
          <w:color w:val="000000"/>
          <w:sz w:val="24"/>
          <w:szCs w:val="24"/>
          <w:bdr w:val="none" w:sz="0" w:space="0" w:color="auto" w:frame="1"/>
          <w:shd w:val="clear" w:color="auto" w:fill="FFFFFF"/>
          <w:lang w:val="es-MX"/>
        </w:rPr>
        <w:t xml:space="preserve">, EY Lin, Z. Zhou y M. </w:t>
      </w:r>
      <w:proofErr w:type="spellStart"/>
      <w:r w:rsidRPr="001603AC">
        <w:rPr>
          <w:rFonts w:ascii="Arial" w:hAnsi="Arial" w:cs="Arial"/>
          <w:color w:val="000000"/>
          <w:sz w:val="24"/>
          <w:szCs w:val="24"/>
          <w:bdr w:val="none" w:sz="0" w:space="0" w:color="auto" w:frame="1"/>
          <w:shd w:val="clear" w:color="auto" w:fill="FFFFFF"/>
          <w:lang w:val="es-MX"/>
        </w:rPr>
        <w:t>Schaller</w:t>
      </w:r>
      <w:proofErr w:type="spellEnd"/>
      <w:r w:rsidRPr="001603AC">
        <w:rPr>
          <w:rFonts w:ascii="Arial" w:hAnsi="Arial" w:cs="Arial"/>
          <w:color w:val="000000"/>
          <w:sz w:val="24"/>
          <w:szCs w:val="24"/>
          <w:bdr w:val="none" w:sz="0" w:space="0" w:color="auto" w:frame="1"/>
          <w:shd w:val="clear" w:color="auto" w:fill="FFFFFF"/>
          <w:lang w:val="es-MX"/>
        </w:rPr>
        <w:t>, 2015, </w:t>
      </w:r>
      <w:proofErr w:type="spellStart"/>
      <w:r w:rsidRPr="001603AC">
        <w:rPr>
          <w:rStyle w:val="nfasis"/>
          <w:rFonts w:ascii="Arial" w:hAnsi="Arial" w:cs="Arial"/>
          <w:color w:val="000000"/>
          <w:sz w:val="24"/>
          <w:szCs w:val="24"/>
          <w:bdr w:val="none" w:sz="0" w:space="0" w:color="auto" w:frame="1"/>
          <w:shd w:val="clear" w:color="auto" w:fill="FFFFFF"/>
          <w:lang w:val="es-MX"/>
        </w:rPr>
        <w:t>Journal</w:t>
      </w:r>
      <w:proofErr w:type="spellEnd"/>
      <w:r w:rsidRPr="001603AC">
        <w:rPr>
          <w:rStyle w:val="nfasis"/>
          <w:rFonts w:ascii="Arial" w:hAnsi="Arial" w:cs="Arial"/>
          <w:color w:val="000000"/>
          <w:sz w:val="24"/>
          <w:szCs w:val="24"/>
          <w:bdr w:val="none" w:sz="0" w:space="0" w:color="auto" w:frame="1"/>
          <w:shd w:val="clear" w:color="auto" w:fill="FFFFFF"/>
          <w:lang w:val="es-MX"/>
        </w:rPr>
        <w:t xml:space="preserve"> </w:t>
      </w:r>
      <w:proofErr w:type="spellStart"/>
      <w:r w:rsidRPr="001603AC">
        <w:rPr>
          <w:rStyle w:val="nfasis"/>
          <w:rFonts w:ascii="Arial" w:hAnsi="Arial" w:cs="Arial"/>
          <w:color w:val="000000"/>
          <w:sz w:val="24"/>
          <w:szCs w:val="24"/>
          <w:bdr w:val="none" w:sz="0" w:space="0" w:color="auto" w:frame="1"/>
          <w:shd w:val="clear" w:color="auto" w:fill="FFFFFF"/>
          <w:lang w:val="es-MX"/>
        </w:rPr>
        <w:t>of</w:t>
      </w:r>
      <w:proofErr w:type="spellEnd"/>
      <w:r w:rsidRPr="001603AC">
        <w:rPr>
          <w:rStyle w:val="nfasis"/>
          <w:rFonts w:ascii="Arial" w:hAnsi="Arial" w:cs="Arial"/>
          <w:color w:val="000000"/>
          <w:sz w:val="24"/>
          <w:szCs w:val="24"/>
          <w:bdr w:val="none" w:sz="0" w:space="0" w:color="auto" w:frame="1"/>
          <w:shd w:val="clear" w:color="auto" w:fill="FFFFFF"/>
          <w:lang w:val="es-MX"/>
        </w:rPr>
        <w:t xml:space="preserve"> </w:t>
      </w:r>
      <w:proofErr w:type="spellStart"/>
      <w:r w:rsidRPr="001603AC">
        <w:rPr>
          <w:rStyle w:val="nfasis"/>
          <w:rFonts w:ascii="Arial" w:hAnsi="Arial" w:cs="Arial"/>
          <w:color w:val="000000"/>
          <w:sz w:val="24"/>
          <w:szCs w:val="24"/>
          <w:bdr w:val="none" w:sz="0" w:space="0" w:color="auto" w:frame="1"/>
          <w:shd w:val="clear" w:color="auto" w:fill="FFFFFF"/>
          <w:lang w:val="es-MX"/>
        </w:rPr>
        <w:t>Personality</w:t>
      </w:r>
      <w:proofErr w:type="spellEnd"/>
      <w:r w:rsidRPr="001603AC">
        <w:rPr>
          <w:rStyle w:val="nfasis"/>
          <w:rFonts w:ascii="Arial" w:hAnsi="Arial" w:cs="Arial"/>
          <w:color w:val="000000"/>
          <w:sz w:val="24"/>
          <w:szCs w:val="24"/>
          <w:bdr w:val="none" w:sz="0" w:space="0" w:color="auto" w:frame="1"/>
          <w:shd w:val="clear" w:color="auto" w:fill="FFFFFF"/>
          <w:lang w:val="es-MX"/>
        </w:rPr>
        <w:t xml:space="preserve"> and Psicología Social</w:t>
      </w:r>
      <w:r w:rsidRPr="001603AC">
        <w:rPr>
          <w:rFonts w:ascii="Arial" w:hAnsi="Arial" w:cs="Arial"/>
          <w:color w:val="000000"/>
          <w:sz w:val="24"/>
          <w:szCs w:val="24"/>
          <w:bdr w:val="none" w:sz="0" w:space="0" w:color="auto" w:frame="1"/>
          <w:shd w:val="clear" w:color="auto" w:fill="FFFFFF"/>
          <w:lang w:val="es-MX"/>
        </w:rPr>
        <w:t> , </w:t>
      </w:r>
      <w:r w:rsidRPr="001603AC">
        <w:rPr>
          <w:rStyle w:val="nfasis"/>
          <w:rFonts w:ascii="Arial" w:hAnsi="Arial" w:cs="Arial"/>
          <w:color w:val="000000"/>
          <w:sz w:val="24"/>
          <w:szCs w:val="24"/>
          <w:bdr w:val="none" w:sz="0" w:space="0" w:color="auto" w:frame="1"/>
          <w:shd w:val="clear" w:color="auto" w:fill="FFFFFF"/>
          <w:lang w:val="es-MX"/>
        </w:rPr>
        <w:t>108</w:t>
      </w:r>
      <w:r w:rsidRPr="001603AC">
        <w:rPr>
          <w:rFonts w:ascii="Arial" w:hAnsi="Arial" w:cs="Arial"/>
          <w:color w:val="000000"/>
          <w:sz w:val="24"/>
          <w:szCs w:val="24"/>
          <w:bdr w:val="none" w:sz="0" w:space="0" w:color="auto" w:frame="1"/>
          <w:shd w:val="clear" w:color="auto" w:fill="FFFFFF"/>
          <w:lang w:val="es-MX"/>
        </w:rPr>
        <w:t> (3), pág. 501 ( </w:t>
      </w:r>
      <w:hyperlink r:id="rId5" w:tgtFrame="_blank" w:history="1">
        <w:r w:rsidRPr="001603AC">
          <w:rPr>
            <w:rStyle w:val="Hipervnculo"/>
            <w:rFonts w:ascii="Arial" w:hAnsi="Arial" w:cs="Arial"/>
            <w:color w:val="000000"/>
            <w:sz w:val="24"/>
            <w:szCs w:val="24"/>
            <w:bdr w:val="none" w:sz="0" w:space="0" w:color="auto" w:frame="1"/>
            <w:shd w:val="clear" w:color="auto" w:fill="E4FAFD"/>
            <w:lang w:val="es-MX"/>
          </w:rPr>
          <w:t>https://doi.org/10.1037/pspp0000023</w:t>
        </w:r>
      </w:hyperlink>
      <w:r w:rsidRPr="001603AC">
        <w:rPr>
          <w:rFonts w:ascii="Arial" w:hAnsi="Arial" w:cs="Arial"/>
          <w:color w:val="000000"/>
          <w:sz w:val="24"/>
          <w:szCs w:val="24"/>
          <w:bdr w:val="none" w:sz="0" w:space="0" w:color="auto" w:frame="1"/>
          <w:shd w:val="clear" w:color="auto" w:fill="FFFFFF"/>
          <w:lang w:val="es-MX"/>
        </w:rPr>
        <w:t> ). Copyright 2015 por la Asociación Americana de Psicología.</w:t>
      </w:r>
    </w:p>
    <w:p w14:paraId="580268CC" w14:textId="77777777" w:rsidR="009C75EA" w:rsidRPr="001603AC" w:rsidRDefault="009C75EA" w:rsidP="001603AC">
      <w:pPr>
        <w:spacing w:line="360" w:lineRule="auto"/>
        <w:jc w:val="both"/>
        <w:rPr>
          <w:rFonts w:ascii="Arial" w:hAnsi="Arial" w:cs="Arial"/>
          <w:color w:val="000000"/>
          <w:sz w:val="24"/>
          <w:szCs w:val="24"/>
          <w:bdr w:val="none" w:sz="0" w:space="0" w:color="auto" w:frame="1"/>
          <w:shd w:val="clear" w:color="auto" w:fill="FFFFFF"/>
        </w:rPr>
      </w:pPr>
      <w:r w:rsidRPr="001603AC">
        <w:rPr>
          <w:rFonts w:ascii="Arial" w:hAnsi="Arial" w:cs="Arial"/>
          <w:sz w:val="24"/>
          <w:szCs w:val="24"/>
          <w:lang w:val="es-MX"/>
        </w:rPr>
        <w:t xml:space="preserve">Nota. </w:t>
      </w:r>
      <w:r w:rsidRPr="001603AC">
        <w:rPr>
          <w:rFonts w:ascii="Arial" w:hAnsi="Arial" w:cs="Arial"/>
          <w:color w:val="000000"/>
          <w:sz w:val="24"/>
          <w:szCs w:val="24"/>
          <w:bdr w:val="none" w:sz="0" w:space="0" w:color="auto" w:frame="1"/>
          <w:shd w:val="clear" w:color="auto" w:fill="FFFFFF"/>
          <w:lang w:val="es-MX"/>
        </w:rPr>
        <w:t>Adaptado de </w:t>
      </w:r>
      <w:r w:rsidRPr="001603AC">
        <w:rPr>
          <w:rStyle w:val="nfasis"/>
          <w:rFonts w:ascii="Arial" w:hAnsi="Arial" w:cs="Arial"/>
          <w:color w:val="000000"/>
          <w:sz w:val="24"/>
          <w:szCs w:val="24"/>
          <w:bdr w:val="none" w:sz="0" w:space="0" w:color="auto" w:frame="1"/>
          <w:shd w:val="clear" w:color="auto" w:fill="FFFFFF"/>
          <w:lang w:val="es-MX"/>
        </w:rPr>
        <w:t xml:space="preserve">2017 </w:t>
      </w:r>
      <w:proofErr w:type="spellStart"/>
      <w:r w:rsidRPr="001603AC">
        <w:rPr>
          <w:rStyle w:val="nfasis"/>
          <w:rFonts w:ascii="Arial" w:hAnsi="Arial" w:cs="Arial"/>
          <w:color w:val="000000"/>
          <w:sz w:val="24"/>
          <w:szCs w:val="24"/>
          <w:bdr w:val="none" w:sz="0" w:space="0" w:color="auto" w:frame="1"/>
          <w:shd w:val="clear" w:color="auto" w:fill="FFFFFF"/>
          <w:lang w:val="es-MX"/>
        </w:rPr>
        <w:t>Poverty</w:t>
      </w:r>
      <w:proofErr w:type="spellEnd"/>
      <w:r w:rsidRPr="001603AC">
        <w:rPr>
          <w:rStyle w:val="nfasis"/>
          <w:rFonts w:ascii="Arial" w:hAnsi="Arial" w:cs="Arial"/>
          <w:color w:val="000000"/>
          <w:sz w:val="24"/>
          <w:szCs w:val="24"/>
          <w:bdr w:val="none" w:sz="0" w:space="0" w:color="auto" w:frame="1"/>
          <w:shd w:val="clear" w:color="auto" w:fill="FFFFFF"/>
          <w:lang w:val="es-MX"/>
        </w:rPr>
        <w:t xml:space="preserve"> </w:t>
      </w:r>
      <w:proofErr w:type="spellStart"/>
      <w:r w:rsidRPr="001603AC">
        <w:rPr>
          <w:rStyle w:val="nfasis"/>
          <w:rFonts w:ascii="Arial" w:hAnsi="Arial" w:cs="Arial"/>
          <w:color w:val="000000"/>
          <w:sz w:val="24"/>
          <w:szCs w:val="24"/>
          <w:bdr w:val="none" w:sz="0" w:space="0" w:color="auto" w:frame="1"/>
          <w:shd w:val="clear" w:color="auto" w:fill="FFFFFF"/>
          <w:lang w:val="es-MX"/>
        </w:rPr>
        <w:t>Rate</w:t>
      </w:r>
      <w:proofErr w:type="spellEnd"/>
      <w:r w:rsidRPr="001603AC">
        <w:rPr>
          <w:rStyle w:val="nfasis"/>
          <w:rFonts w:ascii="Arial" w:hAnsi="Arial" w:cs="Arial"/>
          <w:color w:val="000000"/>
          <w:sz w:val="24"/>
          <w:szCs w:val="24"/>
          <w:bdr w:val="none" w:sz="0" w:space="0" w:color="auto" w:frame="1"/>
          <w:shd w:val="clear" w:color="auto" w:fill="FFFFFF"/>
          <w:lang w:val="es-MX"/>
        </w:rPr>
        <w:t xml:space="preserve"> in </w:t>
      </w:r>
      <w:proofErr w:type="spellStart"/>
      <w:r w:rsidRPr="001603AC">
        <w:rPr>
          <w:rStyle w:val="nfasis"/>
          <w:rFonts w:ascii="Arial" w:hAnsi="Arial" w:cs="Arial"/>
          <w:color w:val="000000"/>
          <w:sz w:val="24"/>
          <w:szCs w:val="24"/>
          <w:bdr w:val="none" w:sz="0" w:space="0" w:color="auto" w:frame="1"/>
          <w:shd w:val="clear" w:color="auto" w:fill="FFFFFF"/>
          <w:lang w:val="es-MX"/>
        </w:rPr>
        <w:t>the</w:t>
      </w:r>
      <w:proofErr w:type="spellEnd"/>
      <w:r w:rsidRPr="001603AC">
        <w:rPr>
          <w:rStyle w:val="nfasis"/>
          <w:rFonts w:ascii="Arial" w:hAnsi="Arial" w:cs="Arial"/>
          <w:color w:val="000000"/>
          <w:sz w:val="24"/>
          <w:szCs w:val="24"/>
          <w:bdr w:val="none" w:sz="0" w:space="0" w:color="auto" w:frame="1"/>
          <w:shd w:val="clear" w:color="auto" w:fill="FFFFFF"/>
          <w:lang w:val="es-MX"/>
        </w:rPr>
        <w:t xml:space="preserve"> </w:t>
      </w:r>
      <w:proofErr w:type="spellStart"/>
      <w:r w:rsidRPr="001603AC">
        <w:rPr>
          <w:rStyle w:val="nfasis"/>
          <w:rFonts w:ascii="Arial" w:hAnsi="Arial" w:cs="Arial"/>
          <w:color w:val="000000"/>
          <w:sz w:val="24"/>
          <w:szCs w:val="24"/>
          <w:bdr w:val="none" w:sz="0" w:space="0" w:color="auto" w:frame="1"/>
          <w:shd w:val="clear" w:color="auto" w:fill="FFFFFF"/>
          <w:lang w:val="es-MX"/>
        </w:rPr>
        <w:t>United</w:t>
      </w:r>
      <w:proofErr w:type="spellEnd"/>
      <w:r w:rsidRPr="001603AC">
        <w:rPr>
          <w:rStyle w:val="nfasis"/>
          <w:rFonts w:ascii="Arial" w:hAnsi="Arial" w:cs="Arial"/>
          <w:color w:val="000000"/>
          <w:sz w:val="24"/>
          <w:szCs w:val="24"/>
          <w:bdr w:val="none" w:sz="0" w:space="0" w:color="auto" w:frame="1"/>
          <w:shd w:val="clear" w:color="auto" w:fill="FFFFFF"/>
          <w:lang w:val="es-MX"/>
        </w:rPr>
        <w:t xml:space="preserve"> </w:t>
      </w:r>
      <w:proofErr w:type="spellStart"/>
      <w:r w:rsidRPr="001603AC">
        <w:rPr>
          <w:rStyle w:val="nfasis"/>
          <w:rFonts w:ascii="Arial" w:hAnsi="Arial" w:cs="Arial"/>
          <w:color w:val="000000"/>
          <w:sz w:val="24"/>
          <w:szCs w:val="24"/>
          <w:bdr w:val="none" w:sz="0" w:space="0" w:color="auto" w:frame="1"/>
          <w:shd w:val="clear" w:color="auto" w:fill="FFFFFF"/>
          <w:lang w:val="es-MX"/>
        </w:rPr>
        <w:t>States</w:t>
      </w:r>
      <w:proofErr w:type="spellEnd"/>
      <w:r w:rsidRPr="001603AC">
        <w:rPr>
          <w:rFonts w:ascii="Arial" w:hAnsi="Arial" w:cs="Arial"/>
          <w:color w:val="000000"/>
          <w:sz w:val="24"/>
          <w:szCs w:val="24"/>
          <w:bdr w:val="none" w:sz="0" w:space="0" w:color="auto" w:frame="1"/>
          <w:shd w:val="clear" w:color="auto" w:fill="FFFFFF"/>
          <w:lang w:val="es-MX"/>
        </w:rPr>
        <w:t> , por la Oficina del Censo de EE. UU., 2017 ( </w:t>
      </w:r>
      <w:hyperlink r:id="rId6" w:tgtFrame="_blank" w:history="1">
        <w:r w:rsidRPr="001603AC">
          <w:rPr>
            <w:rStyle w:val="Hipervnculo"/>
            <w:rFonts w:ascii="Arial" w:hAnsi="Arial" w:cs="Arial"/>
            <w:color w:val="000000"/>
            <w:sz w:val="24"/>
            <w:szCs w:val="24"/>
            <w:bdr w:val="none" w:sz="0" w:space="0" w:color="auto" w:frame="1"/>
            <w:shd w:val="clear" w:color="auto" w:fill="FFFFFF"/>
            <w:lang w:val="es-MX"/>
          </w:rPr>
          <w:t>https://www.census.gov/library/visualizations/2018/comm/acs-poverty-map.html</w:t>
        </w:r>
      </w:hyperlink>
      <w:r w:rsidRPr="001603AC">
        <w:rPr>
          <w:rFonts w:ascii="Arial" w:hAnsi="Arial" w:cs="Arial"/>
          <w:color w:val="000000"/>
          <w:sz w:val="24"/>
          <w:szCs w:val="24"/>
          <w:bdr w:val="none" w:sz="0" w:space="0" w:color="auto" w:frame="1"/>
          <w:shd w:val="clear" w:color="auto" w:fill="FFFFFF"/>
          <w:lang w:val="es-MX"/>
        </w:rPr>
        <w:t> ). </w:t>
      </w:r>
      <w:r w:rsidRPr="001603AC">
        <w:rPr>
          <w:rFonts w:ascii="Arial" w:hAnsi="Arial" w:cs="Arial"/>
          <w:color w:val="000000"/>
          <w:sz w:val="24"/>
          <w:szCs w:val="24"/>
          <w:bdr w:val="none" w:sz="0" w:space="0" w:color="auto" w:frame="1"/>
          <w:shd w:val="clear" w:color="auto" w:fill="FFFFFF"/>
        </w:rPr>
        <w:t>En el dominio público.</w:t>
      </w:r>
    </w:p>
    <w:p w14:paraId="6F7B507E" w14:textId="77777777" w:rsidR="009C75EA" w:rsidRPr="001603AC" w:rsidRDefault="009C75EA" w:rsidP="001603AC">
      <w:pPr>
        <w:spacing w:line="360" w:lineRule="auto"/>
        <w:jc w:val="both"/>
        <w:rPr>
          <w:rFonts w:ascii="Arial" w:hAnsi="Arial" w:cs="Arial"/>
          <w:color w:val="000000"/>
          <w:sz w:val="24"/>
          <w:szCs w:val="24"/>
          <w:bdr w:val="none" w:sz="0" w:space="0" w:color="auto" w:frame="1"/>
          <w:shd w:val="clear" w:color="auto" w:fill="FFFFFF"/>
          <w:lang w:val="es-MX"/>
        </w:rPr>
      </w:pPr>
      <w:r w:rsidRPr="001603AC">
        <w:rPr>
          <w:rFonts w:ascii="Arial" w:hAnsi="Arial" w:cs="Arial"/>
          <w:color w:val="000000"/>
          <w:sz w:val="24"/>
          <w:szCs w:val="24"/>
          <w:bdr w:val="none" w:sz="0" w:space="0" w:color="auto" w:frame="1"/>
          <w:shd w:val="clear" w:color="auto" w:fill="FFFFFF"/>
          <w:lang w:val="es-MX"/>
        </w:rPr>
        <w:t xml:space="preserve">Nota. De “Gran cambio de perspectiva continuo con puntos no coplanares que permite una percepción inclinada precisa”, por XM Wang, M. </w:t>
      </w:r>
      <w:proofErr w:type="spellStart"/>
      <w:r w:rsidRPr="001603AC">
        <w:rPr>
          <w:rFonts w:ascii="Arial" w:hAnsi="Arial" w:cs="Arial"/>
          <w:color w:val="000000"/>
          <w:sz w:val="24"/>
          <w:szCs w:val="24"/>
          <w:bdr w:val="none" w:sz="0" w:space="0" w:color="auto" w:frame="1"/>
          <w:shd w:val="clear" w:color="auto" w:fill="FFFFFF"/>
          <w:lang w:val="es-MX"/>
        </w:rPr>
        <w:t>Lind</w:t>
      </w:r>
      <w:proofErr w:type="spellEnd"/>
      <w:r w:rsidRPr="001603AC">
        <w:rPr>
          <w:rFonts w:ascii="Arial" w:hAnsi="Arial" w:cs="Arial"/>
          <w:color w:val="000000"/>
          <w:sz w:val="24"/>
          <w:szCs w:val="24"/>
          <w:bdr w:val="none" w:sz="0" w:space="0" w:color="auto" w:frame="1"/>
          <w:shd w:val="clear" w:color="auto" w:fill="FFFFFF"/>
          <w:lang w:val="es-MX"/>
        </w:rPr>
        <w:t xml:space="preserve"> y GP Bingham, 2018, </w:t>
      </w:r>
      <w:proofErr w:type="spellStart"/>
      <w:r w:rsidRPr="001603AC">
        <w:rPr>
          <w:rStyle w:val="nfasis"/>
          <w:rFonts w:ascii="Arial" w:hAnsi="Arial" w:cs="Arial"/>
          <w:color w:val="000000"/>
          <w:sz w:val="24"/>
          <w:szCs w:val="24"/>
          <w:bdr w:val="none" w:sz="0" w:space="0" w:color="auto" w:frame="1"/>
          <w:shd w:val="clear" w:color="auto" w:fill="FFFFFF"/>
          <w:lang w:val="es-MX"/>
        </w:rPr>
        <w:t>Journal</w:t>
      </w:r>
      <w:proofErr w:type="spellEnd"/>
      <w:r w:rsidRPr="001603AC">
        <w:rPr>
          <w:rStyle w:val="nfasis"/>
          <w:rFonts w:ascii="Arial" w:hAnsi="Arial" w:cs="Arial"/>
          <w:color w:val="000000"/>
          <w:sz w:val="24"/>
          <w:szCs w:val="24"/>
          <w:bdr w:val="none" w:sz="0" w:space="0" w:color="auto" w:frame="1"/>
          <w:shd w:val="clear" w:color="auto" w:fill="FFFFFF"/>
          <w:lang w:val="es-MX"/>
        </w:rPr>
        <w:t xml:space="preserve"> </w:t>
      </w:r>
      <w:proofErr w:type="spellStart"/>
      <w:r w:rsidRPr="001603AC">
        <w:rPr>
          <w:rStyle w:val="nfasis"/>
          <w:rFonts w:ascii="Arial" w:hAnsi="Arial" w:cs="Arial"/>
          <w:color w:val="000000"/>
          <w:sz w:val="24"/>
          <w:szCs w:val="24"/>
          <w:bdr w:val="none" w:sz="0" w:space="0" w:color="auto" w:frame="1"/>
          <w:shd w:val="clear" w:color="auto" w:fill="FFFFFF"/>
          <w:lang w:val="es-MX"/>
        </w:rPr>
        <w:t>of</w:t>
      </w:r>
      <w:proofErr w:type="spellEnd"/>
      <w:r w:rsidRPr="001603AC">
        <w:rPr>
          <w:rStyle w:val="nfasis"/>
          <w:rFonts w:ascii="Arial" w:hAnsi="Arial" w:cs="Arial"/>
          <w:color w:val="000000"/>
          <w:sz w:val="24"/>
          <w:szCs w:val="24"/>
          <w:bdr w:val="none" w:sz="0" w:space="0" w:color="auto" w:frame="1"/>
          <w:shd w:val="clear" w:color="auto" w:fill="FFFFFF"/>
          <w:lang w:val="es-MX"/>
        </w:rPr>
        <w:t xml:space="preserve"> Experimental </w:t>
      </w:r>
      <w:proofErr w:type="spellStart"/>
      <w:r w:rsidRPr="001603AC">
        <w:rPr>
          <w:rStyle w:val="nfasis"/>
          <w:rFonts w:ascii="Arial" w:hAnsi="Arial" w:cs="Arial"/>
          <w:color w:val="000000"/>
          <w:sz w:val="24"/>
          <w:szCs w:val="24"/>
          <w:bdr w:val="none" w:sz="0" w:space="0" w:color="auto" w:frame="1"/>
          <w:shd w:val="clear" w:color="auto" w:fill="FFFFFF"/>
          <w:lang w:val="es-MX"/>
        </w:rPr>
        <w:t>Psychology</w:t>
      </w:r>
      <w:proofErr w:type="spellEnd"/>
      <w:r w:rsidRPr="001603AC">
        <w:rPr>
          <w:rStyle w:val="nfasis"/>
          <w:rFonts w:ascii="Arial" w:hAnsi="Arial" w:cs="Arial"/>
          <w:color w:val="000000"/>
          <w:sz w:val="24"/>
          <w:szCs w:val="24"/>
          <w:bdr w:val="none" w:sz="0" w:space="0" w:color="auto" w:frame="1"/>
          <w:shd w:val="clear" w:color="auto" w:fill="FFFFFF"/>
          <w:lang w:val="es-MX"/>
        </w:rPr>
        <w:t xml:space="preserve">: Human </w:t>
      </w:r>
      <w:proofErr w:type="spellStart"/>
      <w:r w:rsidRPr="001603AC">
        <w:rPr>
          <w:rStyle w:val="nfasis"/>
          <w:rFonts w:ascii="Arial" w:hAnsi="Arial" w:cs="Arial"/>
          <w:color w:val="000000"/>
          <w:sz w:val="24"/>
          <w:szCs w:val="24"/>
          <w:bdr w:val="none" w:sz="0" w:space="0" w:color="auto" w:frame="1"/>
          <w:shd w:val="clear" w:color="auto" w:fill="FFFFFF"/>
          <w:lang w:val="es-MX"/>
        </w:rPr>
        <w:t>Perception</w:t>
      </w:r>
      <w:proofErr w:type="spellEnd"/>
      <w:r w:rsidRPr="001603AC">
        <w:rPr>
          <w:rStyle w:val="nfasis"/>
          <w:rFonts w:ascii="Arial" w:hAnsi="Arial" w:cs="Arial"/>
          <w:color w:val="000000"/>
          <w:sz w:val="24"/>
          <w:szCs w:val="24"/>
          <w:bdr w:val="none" w:sz="0" w:space="0" w:color="auto" w:frame="1"/>
          <w:shd w:val="clear" w:color="auto" w:fill="FFFFFF"/>
          <w:lang w:val="es-MX"/>
        </w:rPr>
        <w:t xml:space="preserve"> and Performance</w:t>
      </w:r>
      <w:r w:rsidRPr="001603AC">
        <w:rPr>
          <w:rFonts w:ascii="Arial" w:hAnsi="Arial" w:cs="Arial"/>
          <w:color w:val="000000"/>
          <w:sz w:val="24"/>
          <w:szCs w:val="24"/>
          <w:bdr w:val="none" w:sz="0" w:space="0" w:color="auto" w:frame="1"/>
          <w:shd w:val="clear" w:color="auto" w:fill="FFFFFF"/>
          <w:lang w:val="es-MX"/>
        </w:rPr>
        <w:t> , </w:t>
      </w:r>
      <w:r w:rsidRPr="001603AC">
        <w:rPr>
          <w:rStyle w:val="nfasis"/>
          <w:rFonts w:ascii="Arial" w:hAnsi="Arial" w:cs="Arial"/>
          <w:color w:val="000000"/>
          <w:sz w:val="24"/>
          <w:szCs w:val="24"/>
          <w:bdr w:val="none" w:sz="0" w:space="0" w:color="auto" w:frame="1"/>
          <w:shd w:val="clear" w:color="auto" w:fill="FFFFFF"/>
          <w:lang w:val="es-MX"/>
        </w:rPr>
        <w:t>44</w:t>
      </w:r>
      <w:r w:rsidRPr="001603AC">
        <w:rPr>
          <w:rFonts w:ascii="Arial" w:hAnsi="Arial" w:cs="Arial"/>
          <w:color w:val="000000"/>
          <w:sz w:val="24"/>
          <w:szCs w:val="24"/>
          <w:bdr w:val="none" w:sz="0" w:space="0" w:color="auto" w:frame="1"/>
          <w:shd w:val="clear" w:color="auto" w:fill="FFFFFF"/>
          <w:lang w:val="es-MX"/>
        </w:rPr>
        <w:t> (10), pág. 1513 ( </w:t>
      </w:r>
      <w:hyperlink r:id="rId7" w:tgtFrame="_blank" w:history="1">
        <w:r w:rsidRPr="001603AC">
          <w:rPr>
            <w:rStyle w:val="Hipervnculo"/>
            <w:rFonts w:ascii="Arial" w:hAnsi="Arial" w:cs="Arial"/>
            <w:color w:val="000000"/>
            <w:sz w:val="24"/>
            <w:szCs w:val="24"/>
            <w:bdr w:val="none" w:sz="0" w:space="0" w:color="auto" w:frame="1"/>
            <w:shd w:val="clear" w:color="auto" w:fill="FFFFFF"/>
            <w:lang w:val="es-MX"/>
          </w:rPr>
          <w:t>https://doi.org/10.1037/xhp0000553</w:t>
        </w:r>
      </w:hyperlink>
      <w:r w:rsidRPr="001603AC">
        <w:rPr>
          <w:rFonts w:ascii="Arial" w:hAnsi="Arial" w:cs="Arial"/>
          <w:color w:val="000000"/>
          <w:sz w:val="24"/>
          <w:szCs w:val="24"/>
          <w:bdr w:val="none" w:sz="0" w:space="0" w:color="auto" w:frame="1"/>
          <w:shd w:val="clear" w:color="auto" w:fill="FFFFFF"/>
          <w:lang w:val="es-MX"/>
        </w:rPr>
        <w:t> ). Copyright 2018 de la Asociación Americana de Psicología.</w:t>
      </w:r>
    </w:p>
    <w:p w14:paraId="68CBF1AD" w14:textId="77777777" w:rsidR="001603AC" w:rsidRDefault="001603AC" w:rsidP="001603AC">
      <w:pPr>
        <w:spacing w:line="360" w:lineRule="auto"/>
        <w:jc w:val="both"/>
        <w:rPr>
          <w:rFonts w:ascii="Arial" w:hAnsi="Arial" w:cs="Arial"/>
          <w:color w:val="000000"/>
          <w:sz w:val="24"/>
          <w:szCs w:val="24"/>
          <w:bdr w:val="none" w:sz="0" w:space="0" w:color="auto" w:frame="1"/>
          <w:shd w:val="clear" w:color="auto" w:fill="FFFFFF"/>
          <w:lang w:val="es-MX"/>
        </w:rPr>
      </w:pPr>
    </w:p>
    <w:p w14:paraId="73035615" w14:textId="77777777" w:rsidR="001603AC" w:rsidRDefault="001603AC" w:rsidP="001603AC">
      <w:pPr>
        <w:spacing w:line="360" w:lineRule="auto"/>
        <w:jc w:val="both"/>
        <w:rPr>
          <w:rFonts w:ascii="Arial" w:hAnsi="Arial" w:cs="Arial"/>
          <w:color w:val="000000"/>
          <w:sz w:val="24"/>
          <w:szCs w:val="24"/>
          <w:bdr w:val="none" w:sz="0" w:space="0" w:color="auto" w:frame="1"/>
          <w:shd w:val="clear" w:color="auto" w:fill="FFFFFF"/>
          <w:lang w:val="es-MX"/>
        </w:rPr>
      </w:pPr>
    </w:p>
    <w:p w14:paraId="620A5478" w14:textId="77777777" w:rsidR="009C75EA" w:rsidRPr="001603AC" w:rsidRDefault="009C75EA" w:rsidP="001603AC">
      <w:pPr>
        <w:spacing w:line="360" w:lineRule="auto"/>
        <w:jc w:val="both"/>
        <w:rPr>
          <w:rFonts w:ascii="Arial" w:hAnsi="Arial" w:cs="Arial"/>
          <w:color w:val="000000"/>
          <w:sz w:val="24"/>
          <w:szCs w:val="24"/>
          <w:bdr w:val="none" w:sz="0" w:space="0" w:color="auto" w:frame="1"/>
          <w:shd w:val="clear" w:color="auto" w:fill="FFFFFF"/>
          <w:lang w:val="es-MX"/>
        </w:rPr>
      </w:pPr>
      <w:r w:rsidRPr="001603AC">
        <w:rPr>
          <w:rFonts w:ascii="Arial" w:hAnsi="Arial" w:cs="Arial"/>
          <w:color w:val="000000"/>
          <w:sz w:val="24"/>
          <w:szCs w:val="24"/>
          <w:bdr w:val="none" w:sz="0" w:space="0" w:color="auto" w:frame="1"/>
          <w:shd w:val="clear" w:color="auto" w:fill="FFFFFF"/>
          <w:lang w:val="es-MX"/>
        </w:rPr>
        <w:lastRenderedPageBreak/>
        <w:t>Ejemplo:</w:t>
      </w:r>
    </w:p>
    <w:p w14:paraId="41576EB6" w14:textId="77777777" w:rsidR="009C75EA" w:rsidRPr="001603AC" w:rsidRDefault="009C75EA" w:rsidP="001603AC">
      <w:pPr>
        <w:spacing w:line="360" w:lineRule="auto"/>
        <w:jc w:val="both"/>
        <w:rPr>
          <w:rFonts w:ascii="Arial" w:hAnsi="Arial" w:cs="Arial"/>
          <w:color w:val="000000"/>
          <w:sz w:val="24"/>
          <w:szCs w:val="24"/>
          <w:bdr w:val="none" w:sz="0" w:space="0" w:color="auto" w:frame="1"/>
          <w:shd w:val="clear" w:color="auto" w:fill="FFFFFF"/>
          <w:lang w:val="es-MX"/>
        </w:rPr>
      </w:pPr>
      <w:r w:rsidRPr="001603AC">
        <w:rPr>
          <w:rFonts w:ascii="Arial" w:hAnsi="Arial" w:cs="Arial"/>
          <w:noProof/>
          <w:color w:val="000000"/>
          <w:sz w:val="24"/>
          <w:szCs w:val="24"/>
          <w:bdr w:val="none" w:sz="0" w:space="0" w:color="auto" w:frame="1"/>
          <w:shd w:val="clear" w:color="auto" w:fill="FFFFFF"/>
          <w:lang w:val="en-US"/>
        </w:rPr>
        <w:drawing>
          <wp:inline distT="0" distB="0" distL="0" distR="0" wp14:anchorId="2006485F" wp14:editId="2C131D89">
            <wp:extent cx="5612130" cy="3956685"/>
            <wp:effectExtent l="0" t="0" r="762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3956685"/>
                    </a:xfrm>
                    <a:prstGeom prst="rect">
                      <a:avLst/>
                    </a:prstGeom>
                  </pic:spPr>
                </pic:pic>
              </a:graphicData>
            </a:graphic>
          </wp:inline>
        </w:drawing>
      </w:r>
    </w:p>
    <w:p w14:paraId="523F2444" w14:textId="77777777" w:rsidR="009C75EA" w:rsidRPr="001603AC" w:rsidRDefault="009C75EA" w:rsidP="001603AC">
      <w:pPr>
        <w:spacing w:line="360" w:lineRule="auto"/>
        <w:jc w:val="both"/>
        <w:rPr>
          <w:rFonts w:ascii="Arial" w:hAnsi="Arial" w:cs="Arial"/>
          <w:b/>
          <w:color w:val="000000"/>
          <w:sz w:val="24"/>
          <w:szCs w:val="24"/>
          <w:u w:val="single"/>
          <w:bdr w:val="none" w:sz="0" w:space="0" w:color="auto" w:frame="1"/>
          <w:shd w:val="clear" w:color="auto" w:fill="FFFFFF"/>
          <w:lang w:val="es-MX"/>
        </w:rPr>
      </w:pPr>
      <w:r w:rsidRPr="001603AC">
        <w:rPr>
          <w:rFonts w:ascii="Arial" w:hAnsi="Arial" w:cs="Arial"/>
          <w:b/>
          <w:color w:val="000000"/>
          <w:sz w:val="24"/>
          <w:szCs w:val="24"/>
          <w:u w:val="single"/>
          <w:bdr w:val="none" w:sz="0" w:space="0" w:color="auto" w:frame="1"/>
          <w:shd w:val="clear" w:color="auto" w:fill="FFFFFF"/>
          <w:lang w:val="es-MX"/>
        </w:rPr>
        <w:t>Sobre las citas:</w:t>
      </w:r>
    </w:p>
    <w:p w14:paraId="5B5F30F9" w14:textId="77777777" w:rsidR="009C75EA" w:rsidRPr="001603AC" w:rsidRDefault="009C75EA" w:rsidP="001603AC">
      <w:pPr>
        <w:spacing w:line="360" w:lineRule="auto"/>
        <w:jc w:val="both"/>
        <w:rPr>
          <w:rFonts w:ascii="Arial" w:hAnsi="Arial" w:cs="Arial"/>
          <w:color w:val="000000"/>
          <w:sz w:val="24"/>
          <w:szCs w:val="24"/>
          <w:u w:val="single"/>
          <w:bdr w:val="none" w:sz="0" w:space="0" w:color="auto" w:frame="1"/>
          <w:shd w:val="clear" w:color="auto" w:fill="FFFFFF"/>
          <w:lang w:val="es-MX"/>
        </w:rPr>
      </w:pPr>
      <w:r w:rsidRPr="001603AC">
        <w:rPr>
          <w:rFonts w:ascii="Arial" w:hAnsi="Arial" w:cs="Arial"/>
          <w:color w:val="000000"/>
          <w:sz w:val="24"/>
          <w:szCs w:val="24"/>
          <w:u w:val="single"/>
          <w:bdr w:val="none" w:sz="0" w:space="0" w:color="auto" w:frame="1"/>
          <w:shd w:val="clear" w:color="auto" w:fill="FFFFFF"/>
          <w:lang w:val="es-MX"/>
        </w:rPr>
        <w:t>Entrevistas:</w:t>
      </w:r>
    </w:p>
    <w:p w14:paraId="6DE6AC5A" w14:textId="77777777" w:rsidR="009C75EA" w:rsidRPr="001603AC" w:rsidRDefault="009C75EA" w:rsidP="001603AC">
      <w:pPr>
        <w:spacing w:line="360" w:lineRule="auto"/>
        <w:jc w:val="both"/>
        <w:rPr>
          <w:rFonts w:ascii="Arial" w:hAnsi="Arial" w:cs="Arial"/>
          <w:sz w:val="24"/>
          <w:szCs w:val="24"/>
        </w:rPr>
      </w:pPr>
      <w:r w:rsidRPr="001603AC">
        <w:rPr>
          <w:rFonts w:ascii="Arial" w:hAnsi="Arial" w:cs="Arial"/>
          <w:sz w:val="24"/>
          <w:szCs w:val="24"/>
        </w:rPr>
        <w:t>Las entrevistas personales se consideran como una comunicación personal, la cual no se incluye en las referencias bibliográficas, se citan igual que cualquier información, pero al final de esta debe quedar con la siguiente información: nombre del entrevistado/a y fecha de realización de la entrevista, siga el ejemplo:</w:t>
      </w:r>
    </w:p>
    <w:p w14:paraId="456EE81D" w14:textId="77777777" w:rsidR="009C75EA" w:rsidRPr="001603AC" w:rsidRDefault="009C75EA" w:rsidP="001603AC">
      <w:pPr>
        <w:spacing w:line="360" w:lineRule="auto"/>
        <w:jc w:val="both"/>
        <w:rPr>
          <w:rFonts w:ascii="Arial" w:hAnsi="Arial" w:cs="Arial"/>
          <w:sz w:val="24"/>
          <w:szCs w:val="24"/>
        </w:rPr>
      </w:pPr>
      <w:r w:rsidRPr="001603AC">
        <w:rPr>
          <w:rFonts w:ascii="Arial" w:hAnsi="Arial" w:cs="Arial"/>
          <w:sz w:val="24"/>
          <w:szCs w:val="24"/>
        </w:rPr>
        <w:t xml:space="preserve">(D.M. Sánchez, comunicación personal, 28 de septiembre de 2016) </w:t>
      </w:r>
    </w:p>
    <w:p w14:paraId="4ACB7E45" w14:textId="77777777" w:rsidR="009C75EA" w:rsidRPr="001603AC" w:rsidRDefault="009C75EA" w:rsidP="001603AC">
      <w:pPr>
        <w:spacing w:line="360" w:lineRule="auto"/>
        <w:jc w:val="both"/>
        <w:rPr>
          <w:rFonts w:ascii="Arial" w:hAnsi="Arial" w:cs="Arial"/>
          <w:sz w:val="24"/>
          <w:szCs w:val="24"/>
          <w:u w:val="single"/>
        </w:rPr>
      </w:pPr>
      <w:r w:rsidRPr="001603AC">
        <w:rPr>
          <w:rFonts w:ascii="Arial" w:hAnsi="Arial" w:cs="Arial"/>
          <w:sz w:val="24"/>
          <w:szCs w:val="24"/>
          <w:u w:val="single"/>
        </w:rPr>
        <w:t>Las citas de leyes y decretos:</w:t>
      </w:r>
    </w:p>
    <w:p w14:paraId="7BB7FFD2" w14:textId="77777777" w:rsidR="009C75EA" w:rsidRPr="001603AC" w:rsidRDefault="009C75EA" w:rsidP="001603AC">
      <w:pPr>
        <w:spacing w:line="360" w:lineRule="auto"/>
        <w:jc w:val="both"/>
        <w:rPr>
          <w:rFonts w:ascii="Arial" w:hAnsi="Arial" w:cs="Arial"/>
          <w:sz w:val="24"/>
          <w:szCs w:val="24"/>
        </w:rPr>
      </w:pPr>
      <w:r w:rsidRPr="001603AC">
        <w:rPr>
          <w:rFonts w:ascii="Arial" w:hAnsi="Arial" w:cs="Arial"/>
          <w:sz w:val="24"/>
          <w:szCs w:val="24"/>
        </w:rPr>
        <w:t xml:space="preserve"> (Ley N° 19.496, 1997, p.8) el 8 corresponde al número de página donde se extrajo la información, en el caso que sea un decreto lo cambie en vez de ley.</w:t>
      </w:r>
    </w:p>
    <w:p w14:paraId="5CDE0490" w14:textId="77777777" w:rsidR="001603AC" w:rsidRDefault="001603AC" w:rsidP="001603AC">
      <w:pPr>
        <w:spacing w:line="360" w:lineRule="auto"/>
        <w:jc w:val="both"/>
        <w:rPr>
          <w:rFonts w:ascii="Arial" w:hAnsi="Arial" w:cs="Arial"/>
          <w:sz w:val="24"/>
          <w:szCs w:val="24"/>
          <w:u w:val="single"/>
          <w:lang w:val="es-MX"/>
        </w:rPr>
      </w:pPr>
    </w:p>
    <w:p w14:paraId="4C61EA18" w14:textId="77777777" w:rsidR="001603AC" w:rsidRDefault="001603AC" w:rsidP="001603AC">
      <w:pPr>
        <w:spacing w:line="360" w:lineRule="auto"/>
        <w:jc w:val="both"/>
        <w:rPr>
          <w:rFonts w:ascii="Arial" w:hAnsi="Arial" w:cs="Arial"/>
          <w:sz w:val="24"/>
          <w:szCs w:val="24"/>
          <w:u w:val="single"/>
          <w:lang w:val="es-MX"/>
        </w:rPr>
      </w:pPr>
      <w:r>
        <w:rPr>
          <w:rFonts w:ascii="Arial" w:hAnsi="Arial" w:cs="Arial"/>
          <w:sz w:val="24"/>
          <w:szCs w:val="24"/>
          <w:u w:val="single"/>
          <w:lang w:val="es-MX"/>
        </w:rPr>
        <w:lastRenderedPageBreak/>
        <w:t>Tipos de citas:</w:t>
      </w:r>
    </w:p>
    <w:p w14:paraId="635E7621"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Cita textual:</w:t>
      </w:r>
    </w:p>
    <w:p w14:paraId="39E6C0E8"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Cuando usted cita textualmente y tiene hasta 39 palabras debe quedar la cita entre comillas, al final de la escritura debe quedar apellido del autor, el año y número de página.</w:t>
      </w:r>
      <w:bookmarkStart w:id="0" w:name="_Hlk42114599"/>
    </w:p>
    <w:bookmarkEnd w:id="0"/>
    <w:p w14:paraId="648353DA"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Ejemplo: (Galeano, 2002, p.4)</w:t>
      </w:r>
      <w:bookmarkStart w:id="1" w:name="_Hlk79420023"/>
    </w:p>
    <w:p w14:paraId="1D34CEA7" w14:textId="77777777" w:rsidR="009C75EA" w:rsidRPr="001603AC" w:rsidRDefault="009C75EA" w:rsidP="001603AC">
      <w:pPr>
        <w:spacing w:line="360" w:lineRule="auto"/>
        <w:jc w:val="both"/>
        <w:rPr>
          <w:rFonts w:ascii="Arial" w:hAnsi="Arial" w:cs="Arial"/>
          <w:sz w:val="24"/>
          <w:szCs w:val="24"/>
        </w:rPr>
      </w:pPr>
      <w:r w:rsidRPr="001603AC">
        <w:rPr>
          <w:rFonts w:ascii="Arial" w:hAnsi="Arial" w:cs="Arial"/>
          <w:noProof/>
          <w:sz w:val="24"/>
          <w:szCs w:val="24"/>
          <w:lang w:val="en-US"/>
        </w:rPr>
        <w:drawing>
          <wp:inline distT="0" distB="0" distL="0" distR="0" wp14:anchorId="7460CD02" wp14:editId="40A5C76D">
            <wp:extent cx="5449060" cy="1095528"/>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49060" cy="1095528"/>
                    </a:xfrm>
                    <a:prstGeom prst="rect">
                      <a:avLst/>
                    </a:prstGeom>
                  </pic:spPr>
                </pic:pic>
              </a:graphicData>
            </a:graphic>
          </wp:inline>
        </w:drawing>
      </w:r>
    </w:p>
    <w:bookmarkEnd w:id="1"/>
    <w:p w14:paraId="0DE8AB32" w14:textId="77777777" w:rsidR="009C75EA" w:rsidRPr="001603AC" w:rsidRDefault="009C75EA" w:rsidP="001603AC">
      <w:pPr>
        <w:pStyle w:val="Textoindependiente"/>
        <w:spacing w:line="360" w:lineRule="auto"/>
        <w:jc w:val="both"/>
        <w:rPr>
          <w:rFonts w:ascii="Arial" w:hAnsi="Arial" w:cs="Arial"/>
          <w:bCs/>
          <w:sz w:val="24"/>
          <w:szCs w:val="24"/>
        </w:rPr>
      </w:pPr>
      <w:r w:rsidRPr="001603AC">
        <w:rPr>
          <w:rFonts w:ascii="Arial" w:hAnsi="Arial" w:cs="Arial"/>
          <w:bCs/>
          <w:sz w:val="24"/>
          <w:szCs w:val="24"/>
        </w:rPr>
        <w:t>Las citas que tienen desde 40 palabras, deben quedar con párrafo diferenciado (cita en bloque), para esto comience la cita en una nueva línea y con doble espacio. Deben quedar sin comillas.</w:t>
      </w:r>
    </w:p>
    <w:p w14:paraId="31FC5E6E" w14:textId="77777777" w:rsidR="009C75EA" w:rsidRPr="001603AC" w:rsidRDefault="009C75EA" w:rsidP="001603AC">
      <w:pPr>
        <w:pStyle w:val="Textoindependiente"/>
        <w:spacing w:line="360" w:lineRule="auto"/>
        <w:jc w:val="both"/>
        <w:rPr>
          <w:rFonts w:ascii="Arial" w:hAnsi="Arial" w:cs="Arial"/>
          <w:bCs/>
          <w:sz w:val="24"/>
          <w:szCs w:val="24"/>
        </w:rPr>
      </w:pPr>
      <w:r w:rsidRPr="001603AC">
        <w:rPr>
          <w:rFonts w:ascii="Arial" w:hAnsi="Arial" w:cs="Arial"/>
          <w:bCs/>
          <w:sz w:val="24"/>
          <w:szCs w:val="24"/>
        </w:rPr>
        <w:t xml:space="preserve">La cita en bloque se realiza separando el texto con un nuevo párrafo con sangría 2,54 cm. </w:t>
      </w:r>
    </w:p>
    <w:p w14:paraId="39BF5D74" w14:textId="77777777" w:rsidR="009C75EA" w:rsidRPr="001603AC" w:rsidRDefault="009C75EA" w:rsidP="001603AC">
      <w:pPr>
        <w:pStyle w:val="Textoindependiente"/>
        <w:spacing w:line="360" w:lineRule="auto"/>
        <w:jc w:val="both"/>
        <w:rPr>
          <w:rFonts w:ascii="Arial" w:hAnsi="Arial" w:cs="Arial"/>
          <w:bCs/>
          <w:sz w:val="24"/>
          <w:szCs w:val="24"/>
          <w:lang w:val="es-MX"/>
        </w:rPr>
      </w:pPr>
      <w:r w:rsidRPr="001603AC">
        <w:rPr>
          <w:rFonts w:ascii="Arial" w:hAnsi="Arial" w:cs="Arial"/>
          <w:noProof/>
          <w:sz w:val="24"/>
          <w:szCs w:val="24"/>
          <w:lang w:val="en-US" w:eastAsia="en-US"/>
        </w:rPr>
        <w:drawing>
          <wp:inline distT="0" distB="0" distL="0" distR="0" wp14:anchorId="32E08A9F" wp14:editId="6B32D06C">
            <wp:extent cx="3360012" cy="21145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98256" cy="2138618"/>
                    </a:xfrm>
                    <a:prstGeom prst="rect">
                      <a:avLst/>
                    </a:prstGeom>
                  </pic:spPr>
                </pic:pic>
              </a:graphicData>
            </a:graphic>
          </wp:inline>
        </w:drawing>
      </w:r>
    </w:p>
    <w:p w14:paraId="7D710D85" w14:textId="77777777" w:rsidR="009C75EA" w:rsidRPr="001603AC" w:rsidRDefault="009C75EA" w:rsidP="001603AC">
      <w:pPr>
        <w:pStyle w:val="Textoindependiente"/>
        <w:spacing w:line="360" w:lineRule="auto"/>
        <w:jc w:val="both"/>
        <w:rPr>
          <w:rFonts w:ascii="Arial" w:hAnsi="Arial" w:cs="Arial"/>
          <w:bCs/>
          <w:sz w:val="24"/>
          <w:szCs w:val="24"/>
          <w:lang w:val="es-MX"/>
        </w:rPr>
      </w:pPr>
      <w:r w:rsidRPr="001603AC">
        <w:rPr>
          <w:rFonts w:ascii="Arial" w:hAnsi="Arial" w:cs="Arial"/>
          <w:bCs/>
          <w:sz w:val="24"/>
          <w:szCs w:val="24"/>
          <w:lang w:val="es-MX"/>
        </w:rPr>
        <w:t>Ejemplo:</w:t>
      </w:r>
    </w:p>
    <w:p w14:paraId="7520941C" w14:textId="77777777" w:rsidR="009C75EA" w:rsidRPr="001603AC" w:rsidRDefault="009C75EA" w:rsidP="001603AC">
      <w:pPr>
        <w:pStyle w:val="Textoindependiente"/>
        <w:spacing w:line="360" w:lineRule="auto"/>
        <w:jc w:val="both"/>
        <w:rPr>
          <w:rFonts w:ascii="Arial" w:hAnsi="Arial" w:cs="Arial"/>
          <w:bCs/>
          <w:sz w:val="24"/>
          <w:szCs w:val="24"/>
          <w:lang w:val="es-MX"/>
        </w:rPr>
      </w:pPr>
      <w:r w:rsidRPr="001603AC">
        <w:rPr>
          <w:rFonts w:ascii="Arial" w:hAnsi="Arial" w:cs="Arial"/>
          <w:bCs/>
          <w:noProof/>
          <w:sz w:val="24"/>
          <w:szCs w:val="24"/>
          <w:lang w:val="en-US" w:eastAsia="en-US"/>
        </w:rPr>
        <w:lastRenderedPageBreak/>
        <w:drawing>
          <wp:inline distT="0" distB="0" distL="0" distR="0" wp14:anchorId="1772B733" wp14:editId="26EACBA9">
            <wp:extent cx="4818491" cy="3214508"/>
            <wp:effectExtent l="0" t="0" r="127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4576" cy="3218567"/>
                    </a:xfrm>
                    <a:prstGeom prst="rect">
                      <a:avLst/>
                    </a:prstGeom>
                  </pic:spPr>
                </pic:pic>
              </a:graphicData>
            </a:graphic>
          </wp:inline>
        </w:drawing>
      </w:r>
    </w:p>
    <w:p w14:paraId="7DDEEC7B" w14:textId="77777777" w:rsidR="009C75EA" w:rsidRPr="001603AC" w:rsidRDefault="009C75EA" w:rsidP="001603AC">
      <w:pPr>
        <w:spacing w:line="360" w:lineRule="auto"/>
        <w:jc w:val="both"/>
        <w:rPr>
          <w:rFonts w:ascii="Arial" w:hAnsi="Arial" w:cs="Arial"/>
          <w:bCs/>
          <w:sz w:val="24"/>
          <w:szCs w:val="24"/>
          <w:lang w:val="es-MX"/>
        </w:rPr>
      </w:pPr>
      <w:r w:rsidRPr="001603AC">
        <w:rPr>
          <w:rFonts w:ascii="Arial" w:hAnsi="Arial" w:cs="Arial"/>
          <w:bCs/>
          <w:sz w:val="24"/>
          <w:szCs w:val="24"/>
          <w:lang w:val="es-MX"/>
        </w:rPr>
        <w:t>Cita parafraseada:</w:t>
      </w:r>
    </w:p>
    <w:p w14:paraId="6C2323B1"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Si su cita es parafraseada debe dejar autor y año:</w:t>
      </w:r>
    </w:p>
    <w:p w14:paraId="1B1D24A1"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Ejemplo: (El Mercurio, 2009)</w:t>
      </w:r>
    </w:p>
    <w:p w14:paraId="4812FA8C" w14:textId="77777777" w:rsidR="009C75EA" w:rsidRPr="001603AC" w:rsidRDefault="009C75EA" w:rsidP="001603AC">
      <w:pPr>
        <w:spacing w:line="360" w:lineRule="auto"/>
        <w:jc w:val="both"/>
        <w:rPr>
          <w:rFonts w:ascii="Arial" w:hAnsi="Arial" w:cs="Arial"/>
          <w:sz w:val="24"/>
          <w:szCs w:val="24"/>
          <w:lang w:val="es-MX"/>
        </w:rPr>
      </w:pPr>
    </w:p>
    <w:p w14:paraId="1B22A055"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noProof/>
          <w:sz w:val="24"/>
          <w:szCs w:val="24"/>
          <w:lang w:val="en-US"/>
        </w:rPr>
        <w:drawing>
          <wp:inline distT="0" distB="0" distL="0" distR="0" wp14:anchorId="1893EBB6" wp14:editId="7DC66C5F">
            <wp:extent cx="5612130" cy="2168525"/>
            <wp:effectExtent l="0" t="0" r="762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2168525"/>
                    </a:xfrm>
                    <a:prstGeom prst="rect">
                      <a:avLst/>
                    </a:prstGeom>
                  </pic:spPr>
                </pic:pic>
              </a:graphicData>
            </a:graphic>
          </wp:inline>
        </w:drawing>
      </w:r>
    </w:p>
    <w:p w14:paraId="1A6D9DB2" w14:textId="77777777" w:rsidR="001603AC" w:rsidRDefault="001603AC" w:rsidP="001603AC">
      <w:pPr>
        <w:spacing w:line="360" w:lineRule="auto"/>
        <w:jc w:val="both"/>
        <w:rPr>
          <w:rFonts w:ascii="Arial" w:hAnsi="Arial" w:cs="Arial"/>
          <w:sz w:val="24"/>
          <w:szCs w:val="24"/>
          <w:u w:val="single"/>
        </w:rPr>
      </w:pPr>
    </w:p>
    <w:p w14:paraId="7A476DB5" w14:textId="77777777" w:rsidR="001603AC" w:rsidRDefault="001603AC" w:rsidP="001603AC">
      <w:pPr>
        <w:spacing w:line="360" w:lineRule="auto"/>
        <w:jc w:val="both"/>
        <w:rPr>
          <w:rFonts w:ascii="Arial" w:hAnsi="Arial" w:cs="Arial"/>
          <w:sz w:val="24"/>
          <w:szCs w:val="24"/>
          <w:u w:val="single"/>
        </w:rPr>
      </w:pPr>
    </w:p>
    <w:p w14:paraId="2148B3DD" w14:textId="77777777" w:rsidR="001603AC" w:rsidRDefault="001603AC" w:rsidP="001603AC">
      <w:pPr>
        <w:spacing w:line="360" w:lineRule="auto"/>
        <w:jc w:val="both"/>
        <w:rPr>
          <w:rFonts w:ascii="Arial" w:hAnsi="Arial" w:cs="Arial"/>
          <w:sz w:val="24"/>
          <w:szCs w:val="24"/>
          <w:u w:val="single"/>
        </w:rPr>
      </w:pPr>
    </w:p>
    <w:p w14:paraId="7D28E98B" w14:textId="77777777" w:rsidR="009C75EA" w:rsidRPr="001603AC" w:rsidRDefault="009C75EA" w:rsidP="001603AC">
      <w:pPr>
        <w:spacing w:line="360" w:lineRule="auto"/>
        <w:jc w:val="both"/>
        <w:rPr>
          <w:rFonts w:ascii="Arial" w:hAnsi="Arial" w:cs="Arial"/>
          <w:sz w:val="24"/>
          <w:szCs w:val="24"/>
          <w:u w:val="single"/>
        </w:rPr>
      </w:pPr>
      <w:r w:rsidRPr="001603AC">
        <w:rPr>
          <w:rFonts w:ascii="Arial" w:hAnsi="Arial" w:cs="Arial"/>
          <w:sz w:val="24"/>
          <w:szCs w:val="24"/>
          <w:u w:val="single"/>
        </w:rPr>
        <w:lastRenderedPageBreak/>
        <w:t>Otros:</w:t>
      </w:r>
    </w:p>
    <w:p w14:paraId="2594658B"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La norma APA 7ª edición dice que cuando usted tenga una cita con hasta 6 autore/as debe nombrarlos a todo/as en la primera cita, luego en la segunda cita con esos mismo/as autores pude colocar et al.</w:t>
      </w:r>
    </w:p>
    <w:p w14:paraId="49085CA3" w14:textId="77777777" w:rsidR="009C75EA" w:rsidRPr="001603AC" w:rsidRDefault="009C75EA" w:rsidP="001603AC">
      <w:pPr>
        <w:spacing w:line="360" w:lineRule="auto"/>
        <w:jc w:val="both"/>
        <w:rPr>
          <w:rFonts w:ascii="Arial" w:hAnsi="Arial" w:cs="Arial"/>
          <w:color w:val="000000"/>
          <w:sz w:val="24"/>
          <w:szCs w:val="24"/>
          <w:bdr w:val="none" w:sz="0" w:space="0" w:color="auto" w:frame="1"/>
          <w:shd w:val="clear" w:color="auto" w:fill="FFFFFF"/>
          <w:lang w:val="es-MX"/>
        </w:rPr>
      </w:pPr>
      <w:r w:rsidRPr="001603AC">
        <w:rPr>
          <w:rFonts w:ascii="Arial" w:hAnsi="Arial" w:cs="Arial"/>
          <w:color w:val="000000"/>
          <w:sz w:val="24"/>
          <w:szCs w:val="24"/>
          <w:bdr w:val="none" w:sz="0" w:space="0" w:color="auto" w:frame="1"/>
          <w:shd w:val="clear" w:color="auto" w:fill="FFFFFF"/>
          <w:lang w:val="es-MX"/>
        </w:rPr>
        <w:t xml:space="preserve">No se utiliza la abreviatura ibíd. e </w:t>
      </w:r>
      <w:proofErr w:type="spellStart"/>
      <w:r w:rsidRPr="001603AC">
        <w:rPr>
          <w:rFonts w:ascii="Arial" w:hAnsi="Arial" w:cs="Arial"/>
          <w:color w:val="000000"/>
          <w:sz w:val="24"/>
          <w:szCs w:val="24"/>
          <w:bdr w:val="none" w:sz="0" w:space="0" w:color="auto" w:frame="1"/>
          <w:shd w:val="clear" w:color="auto" w:fill="FFFFFF"/>
          <w:lang w:val="es-MX"/>
        </w:rPr>
        <w:t>ibídem</w:t>
      </w:r>
      <w:proofErr w:type="spellEnd"/>
      <w:r w:rsidRPr="001603AC">
        <w:rPr>
          <w:rFonts w:ascii="Arial" w:hAnsi="Arial" w:cs="Arial"/>
          <w:color w:val="000000"/>
          <w:sz w:val="24"/>
          <w:szCs w:val="24"/>
          <w:bdr w:val="none" w:sz="0" w:space="0" w:color="auto" w:frame="1"/>
          <w:shd w:val="clear" w:color="auto" w:fill="FFFFFF"/>
          <w:lang w:val="es-MX"/>
        </w:rPr>
        <w:t>, debe tener en cuenta que en APA no se utiliza.</w:t>
      </w:r>
    </w:p>
    <w:p w14:paraId="60D6BC91" w14:textId="77777777" w:rsidR="009C75EA" w:rsidRPr="001603AC" w:rsidRDefault="009C75EA" w:rsidP="001603AC">
      <w:pPr>
        <w:spacing w:line="360" w:lineRule="auto"/>
        <w:jc w:val="both"/>
        <w:rPr>
          <w:rFonts w:ascii="Arial" w:hAnsi="Arial" w:cs="Arial"/>
          <w:sz w:val="24"/>
          <w:szCs w:val="24"/>
        </w:rPr>
      </w:pPr>
      <w:r w:rsidRPr="001603AC">
        <w:rPr>
          <w:rFonts w:ascii="Arial" w:hAnsi="Arial" w:cs="Arial"/>
          <w:sz w:val="24"/>
          <w:szCs w:val="24"/>
          <w:lang w:val="es-MX"/>
        </w:rPr>
        <w:t xml:space="preserve">Las citas que corresponden a organizaciones </w:t>
      </w:r>
      <w:r w:rsidRPr="001603AC">
        <w:rPr>
          <w:rFonts w:ascii="Arial" w:hAnsi="Arial" w:cs="Arial"/>
          <w:sz w:val="24"/>
          <w:szCs w:val="24"/>
        </w:rPr>
        <w:t>la norma dicta que, aunque sean instituciones conocidas la primera cita debe incluir el nombre completo y entre corchetes la sigla, luego en la segunda cita puede colocar solo la sigla, también puede dejar esta información en una nota al pie de página indicado a que corresponde la sigla.</w:t>
      </w:r>
    </w:p>
    <w:p w14:paraId="290D0156" w14:textId="77777777" w:rsidR="009C75EA" w:rsidRPr="001603AC" w:rsidRDefault="009C75EA" w:rsidP="001603AC">
      <w:pPr>
        <w:spacing w:line="360" w:lineRule="auto"/>
        <w:jc w:val="both"/>
        <w:rPr>
          <w:rFonts w:ascii="Arial" w:hAnsi="Arial" w:cs="Arial"/>
          <w:color w:val="000000"/>
          <w:sz w:val="24"/>
          <w:szCs w:val="24"/>
          <w:bdr w:val="none" w:sz="0" w:space="0" w:color="auto" w:frame="1"/>
          <w:shd w:val="clear" w:color="auto" w:fill="FFFFFF"/>
          <w:lang w:val="es-MX"/>
        </w:rPr>
      </w:pPr>
      <w:r w:rsidRPr="001603AC">
        <w:rPr>
          <w:rFonts w:ascii="Arial" w:hAnsi="Arial" w:cs="Arial"/>
          <w:color w:val="000000"/>
          <w:sz w:val="24"/>
          <w:szCs w:val="24"/>
          <w:bdr w:val="none" w:sz="0" w:space="0" w:color="auto" w:frame="1"/>
          <w:shd w:val="clear" w:color="auto" w:fill="FFFFFF"/>
          <w:lang w:val="es-MX"/>
        </w:rPr>
        <w:t xml:space="preserve">Ejemplo: </w:t>
      </w:r>
      <w:r w:rsidRPr="001603AC">
        <w:rPr>
          <w:rFonts w:ascii="Arial" w:hAnsi="Arial" w:cs="Arial"/>
          <w:sz w:val="24"/>
          <w:szCs w:val="24"/>
        </w:rPr>
        <w:t xml:space="preserve">(International Crisis </w:t>
      </w:r>
      <w:proofErr w:type="spellStart"/>
      <w:r w:rsidRPr="001603AC">
        <w:rPr>
          <w:rFonts w:ascii="Arial" w:hAnsi="Arial" w:cs="Arial"/>
          <w:sz w:val="24"/>
          <w:szCs w:val="24"/>
        </w:rPr>
        <w:t>Group</w:t>
      </w:r>
      <w:proofErr w:type="spellEnd"/>
      <w:r w:rsidRPr="001603AC">
        <w:rPr>
          <w:rFonts w:ascii="Arial" w:hAnsi="Arial" w:cs="Arial"/>
          <w:sz w:val="24"/>
          <w:szCs w:val="24"/>
        </w:rPr>
        <w:t xml:space="preserve"> [ICG], 2020).</w:t>
      </w:r>
    </w:p>
    <w:p w14:paraId="72F900FA" w14:textId="77777777" w:rsidR="009C75EA" w:rsidRPr="001603AC" w:rsidRDefault="009C75EA" w:rsidP="001603AC">
      <w:pPr>
        <w:spacing w:line="360" w:lineRule="auto"/>
        <w:jc w:val="both"/>
        <w:rPr>
          <w:rFonts w:ascii="Arial" w:hAnsi="Arial" w:cs="Arial"/>
          <w:color w:val="000000"/>
          <w:sz w:val="24"/>
          <w:szCs w:val="24"/>
          <w:bdr w:val="none" w:sz="0" w:space="0" w:color="auto" w:frame="1"/>
          <w:shd w:val="clear" w:color="auto" w:fill="FFFFFF"/>
          <w:lang w:val="es-MX"/>
        </w:rPr>
      </w:pPr>
      <w:r w:rsidRPr="001603AC">
        <w:rPr>
          <w:rFonts w:ascii="Arial" w:hAnsi="Arial" w:cs="Arial"/>
          <w:color w:val="000000"/>
          <w:sz w:val="24"/>
          <w:szCs w:val="24"/>
          <w:bdr w:val="none" w:sz="0" w:space="0" w:color="auto" w:frame="1"/>
          <w:shd w:val="clear" w:color="auto" w:fill="FFFFFF"/>
          <w:lang w:val="es-MX"/>
        </w:rPr>
        <w:t>En una cita puede quedar así:</w:t>
      </w:r>
    </w:p>
    <w:p w14:paraId="55A774A0" w14:textId="77777777" w:rsidR="009C75EA" w:rsidRPr="001603AC" w:rsidRDefault="009C75EA" w:rsidP="001603AC">
      <w:pPr>
        <w:spacing w:line="360" w:lineRule="auto"/>
        <w:jc w:val="both"/>
        <w:rPr>
          <w:rFonts w:ascii="Arial" w:hAnsi="Arial" w:cs="Arial"/>
          <w:color w:val="000000"/>
          <w:sz w:val="24"/>
          <w:szCs w:val="24"/>
          <w:bdr w:val="none" w:sz="0" w:space="0" w:color="auto" w:frame="1"/>
          <w:shd w:val="clear" w:color="auto" w:fill="FFFFFF"/>
          <w:lang w:val="es-MX"/>
        </w:rPr>
      </w:pPr>
      <w:r w:rsidRPr="001603AC">
        <w:rPr>
          <w:rFonts w:ascii="Arial" w:hAnsi="Arial" w:cs="Arial"/>
          <w:noProof/>
          <w:color w:val="000000"/>
          <w:sz w:val="24"/>
          <w:szCs w:val="24"/>
          <w:bdr w:val="none" w:sz="0" w:space="0" w:color="auto" w:frame="1"/>
          <w:shd w:val="clear" w:color="auto" w:fill="FFFFFF"/>
          <w:lang w:val="en-US"/>
        </w:rPr>
        <w:drawing>
          <wp:inline distT="0" distB="0" distL="0" distR="0" wp14:anchorId="40386EC0" wp14:editId="4FFD8780">
            <wp:extent cx="4850296" cy="1403282"/>
            <wp:effectExtent l="0" t="0" r="762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72796" cy="1409792"/>
                    </a:xfrm>
                    <a:prstGeom prst="rect">
                      <a:avLst/>
                    </a:prstGeom>
                  </pic:spPr>
                </pic:pic>
              </a:graphicData>
            </a:graphic>
          </wp:inline>
        </w:drawing>
      </w:r>
    </w:p>
    <w:p w14:paraId="1431F711" w14:textId="77777777" w:rsidR="009C75EA" w:rsidRPr="001603AC" w:rsidRDefault="009C75EA" w:rsidP="001603AC">
      <w:pPr>
        <w:spacing w:line="360" w:lineRule="auto"/>
        <w:jc w:val="both"/>
        <w:rPr>
          <w:rFonts w:ascii="Arial" w:hAnsi="Arial" w:cs="Arial"/>
          <w:sz w:val="24"/>
          <w:szCs w:val="24"/>
        </w:rPr>
      </w:pPr>
    </w:p>
    <w:p w14:paraId="5BE011F4" w14:textId="77777777" w:rsidR="009C75EA" w:rsidRPr="001603AC" w:rsidRDefault="009C75EA" w:rsidP="001603AC">
      <w:pPr>
        <w:spacing w:line="360" w:lineRule="auto"/>
        <w:jc w:val="both"/>
        <w:rPr>
          <w:rFonts w:ascii="Arial" w:hAnsi="Arial" w:cs="Arial"/>
          <w:b/>
          <w:color w:val="000000"/>
          <w:sz w:val="24"/>
          <w:szCs w:val="24"/>
          <w:u w:val="single"/>
          <w:bdr w:val="none" w:sz="0" w:space="0" w:color="auto" w:frame="1"/>
          <w:shd w:val="clear" w:color="auto" w:fill="FFFFFF"/>
          <w:lang w:val="es-MX"/>
        </w:rPr>
      </w:pPr>
      <w:r w:rsidRPr="001603AC">
        <w:rPr>
          <w:rFonts w:ascii="Arial" w:hAnsi="Arial" w:cs="Arial"/>
          <w:b/>
          <w:color w:val="000000"/>
          <w:sz w:val="24"/>
          <w:szCs w:val="24"/>
          <w:u w:val="single"/>
          <w:bdr w:val="none" w:sz="0" w:space="0" w:color="auto" w:frame="1"/>
          <w:shd w:val="clear" w:color="auto" w:fill="FFFFFF"/>
          <w:lang w:val="es-MX"/>
        </w:rPr>
        <w:t>En las referencias bibliográficas:</w:t>
      </w:r>
    </w:p>
    <w:p w14:paraId="3E1DA21F"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Son referencias bibliográficas no bibliografía.</w:t>
      </w:r>
    </w:p>
    <w:p w14:paraId="11E148FF"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Debe quedar solo un listado.</w:t>
      </w:r>
    </w:p>
    <w:p w14:paraId="0ABA07ED"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Ordenados alfabéticamente y con sangría francesa.</w:t>
      </w:r>
    </w:p>
    <w:p w14:paraId="1DCEC5CC" w14:textId="77777777" w:rsidR="009D274E" w:rsidRDefault="009D274E" w:rsidP="009D274E">
      <w:pPr>
        <w:spacing w:line="360" w:lineRule="auto"/>
        <w:jc w:val="both"/>
        <w:rPr>
          <w:rFonts w:ascii="Arial" w:hAnsi="Arial" w:cs="Arial"/>
          <w:sz w:val="24"/>
          <w:szCs w:val="24"/>
          <w:lang w:val="es-MX"/>
        </w:rPr>
      </w:pPr>
      <w:r w:rsidRPr="0092670A">
        <w:rPr>
          <w:rFonts w:ascii="Arial" w:hAnsi="Arial" w:cs="Arial"/>
          <w:sz w:val="24"/>
          <w:szCs w:val="24"/>
          <w:lang w:val="es-MX"/>
        </w:rPr>
        <w:t xml:space="preserve">Los títulos deben quedar en cursiva, si es una referencia de un artículo de revista debe quedar el </w:t>
      </w:r>
      <w:r>
        <w:rPr>
          <w:rFonts w:ascii="Arial" w:hAnsi="Arial" w:cs="Arial"/>
          <w:sz w:val="24"/>
          <w:szCs w:val="24"/>
          <w:lang w:val="es-MX"/>
        </w:rPr>
        <w:t>nombre de la revista en cursiva, si es una referencia de un capítulo de un libro debe quedar el nombre del libro en cursiva.</w:t>
      </w:r>
    </w:p>
    <w:p w14:paraId="2086ED84"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lastRenderedPageBreak/>
        <w:t>Una vez hechas las correcciones deberá ordenar alfabéticamente.</w:t>
      </w:r>
    </w:p>
    <w:p w14:paraId="7352A296"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Elimine lo que está en amarrillo y agregue lo que está rojo:</w:t>
      </w:r>
    </w:p>
    <w:p w14:paraId="44345931"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 xml:space="preserve">Dejaré ejemplos para que los aplique en las suyas. </w:t>
      </w:r>
    </w:p>
    <w:p w14:paraId="274E7AA7" w14:textId="77777777" w:rsidR="009C75EA" w:rsidRPr="001603AC" w:rsidRDefault="009C75EA" w:rsidP="001603AC">
      <w:pPr>
        <w:pStyle w:val="Prrafodelista"/>
        <w:numPr>
          <w:ilvl w:val="0"/>
          <w:numId w:val="2"/>
        </w:numPr>
        <w:spacing w:line="360" w:lineRule="auto"/>
        <w:jc w:val="both"/>
        <w:rPr>
          <w:rFonts w:ascii="Arial" w:hAnsi="Arial" w:cs="Arial"/>
          <w:b/>
          <w:bCs/>
          <w:sz w:val="24"/>
          <w:szCs w:val="24"/>
          <w:u w:val="single"/>
          <w:lang w:val="es-ES_tradnl"/>
        </w:rPr>
      </w:pPr>
      <w:r w:rsidRPr="001603AC">
        <w:rPr>
          <w:rFonts w:ascii="Arial" w:hAnsi="Arial" w:cs="Arial"/>
          <w:b/>
          <w:bCs/>
          <w:sz w:val="24"/>
          <w:szCs w:val="24"/>
          <w:u w:val="single"/>
          <w:lang w:val="es-ES_tradnl"/>
        </w:rPr>
        <w:t>Si es de un libro:</w:t>
      </w:r>
    </w:p>
    <w:p w14:paraId="08C427F2" w14:textId="77777777" w:rsidR="009C75EA" w:rsidRPr="001603AC" w:rsidRDefault="009C75EA" w:rsidP="001603AC">
      <w:pPr>
        <w:spacing w:line="360" w:lineRule="auto"/>
        <w:jc w:val="both"/>
        <w:rPr>
          <w:rFonts w:ascii="Arial" w:hAnsi="Arial" w:cs="Arial"/>
          <w:sz w:val="24"/>
          <w:szCs w:val="24"/>
          <w:lang w:val="es-ES_tradnl"/>
        </w:rPr>
      </w:pPr>
      <w:r w:rsidRPr="001603AC">
        <w:rPr>
          <w:rFonts w:ascii="Arial" w:hAnsi="Arial" w:cs="Arial"/>
          <w:sz w:val="24"/>
          <w:szCs w:val="24"/>
          <w:lang w:val="es-ES_tradnl"/>
        </w:rPr>
        <w:t>Un autor:</w:t>
      </w:r>
    </w:p>
    <w:p w14:paraId="683D2922" w14:textId="77777777" w:rsidR="009C75EA" w:rsidRPr="001603AC" w:rsidRDefault="009C75EA" w:rsidP="001603AC">
      <w:pPr>
        <w:pStyle w:val="Sangra2detindependiente"/>
        <w:spacing w:line="360" w:lineRule="auto"/>
        <w:ind w:left="709" w:hanging="709"/>
        <w:jc w:val="both"/>
        <w:rPr>
          <w:rFonts w:ascii="Arial" w:hAnsi="Arial" w:cs="Arial"/>
          <w:sz w:val="24"/>
          <w:szCs w:val="24"/>
          <w:lang w:val="en-US"/>
        </w:rPr>
      </w:pPr>
      <w:r w:rsidRPr="001603AC">
        <w:rPr>
          <w:rFonts w:ascii="Arial" w:hAnsi="Arial" w:cs="Arial"/>
          <w:sz w:val="24"/>
          <w:szCs w:val="24"/>
        </w:rPr>
        <w:t xml:space="preserve">Sapag, N. (2000). </w:t>
      </w:r>
      <w:r w:rsidRPr="001603AC">
        <w:rPr>
          <w:rFonts w:ascii="Arial" w:hAnsi="Arial" w:cs="Arial"/>
          <w:i/>
          <w:iCs/>
          <w:sz w:val="24"/>
          <w:szCs w:val="24"/>
        </w:rPr>
        <w:t>Preparación y Evaluación de Proyectos</w:t>
      </w:r>
      <w:r w:rsidRPr="001603AC">
        <w:rPr>
          <w:rFonts w:ascii="Arial" w:hAnsi="Arial" w:cs="Arial"/>
          <w:sz w:val="24"/>
          <w:szCs w:val="24"/>
        </w:rPr>
        <w:t xml:space="preserve">.  </w:t>
      </w:r>
      <w:r w:rsidRPr="001603AC">
        <w:rPr>
          <w:rFonts w:ascii="Arial" w:hAnsi="Arial" w:cs="Arial"/>
          <w:sz w:val="24"/>
          <w:szCs w:val="24"/>
          <w:lang w:val="en-US"/>
        </w:rPr>
        <w:t xml:space="preserve">(4ª. ed.) McGraw –Hill.  </w:t>
      </w:r>
    </w:p>
    <w:p w14:paraId="0D5FDC5D" w14:textId="77777777" w:rsidR="009C75EA" w:rsidRPr="009D274E" w:rsidRDefault="009C75EA" w:rsidP="001603AC">
      <w:pPr>
        <w:pStyle w:val="Sangra2detindependiente"/>
        <w:spacing w:line="360" w:lineRule="auto"/>
        <w:ind w:left="709" w:hanging="709"/>
        <w:jc w:val="both"/>
        <w:rPr>
          <w:rFonts w:ascii="Arial" w:hAnsi="Arial" w:cs="Arial"/>
          <w:sz w:val="24"/>
          <w:szCs w:val="24"/>
          <w:lang w:val="en-US"/>
        </w:rPr>
      </w:pPr>
      <w:r w:rsidRPr="009D274E">
        <w:rPr>
          <w:rFonts w:ascii="Arial" w:hAnsi="Arial" w:cs="Arial"/>
          <w:sz w:val="24"/>
          <w:szCs w:val="24"/>
          <w:lang w:val="en-US"/>
        </w:rPr>
        <w:t>Dos autores:</w:t>
      </w:r>
    </w:p>
    <w:p w14:paraId="31959B8D" w14:textId="77777777" w:rsidR="009C75EA" w:rsidRPr="001603AC" w:rsidRDefault="009C75EA" w:rsidP="001603AC">
      <w:pPr>
        <w:pStyle w:val="Sangra2detindependiente"/>
        <w:spacing w:line="360" w:lineRule="auto"/>
        <w:ind w:left="709" w:hanging="709"/>
        <w:jc w:val="both"/>
        <w:rPr>
          <w:rFonts w:ascii="Arial" w:hAnsi="Arial" w:cs="Arial"/>
          <w:sz w:val="24"/>
          <w:szCs w:val="24"/>
        </w:rPr>
      </w:pPr>
      <w:r w:rsidRPr="001603AC">
        <w:rPr>
          <w:rFonts w:ascii="Arial" w:hAnsi="Arial" w:cs="Arial"/>
          <w:sz w:val="24"/>
          <w:szCs w:val="24"/>
        </w:rPr>
        <w:t xml:space="preserve">Sapag, N. y Sapag, R. (2000). </w:t>
      </w:r>
      <w:r w:rsidRPr="001603AC">
        <w:rPr>
          <w:rFonts w:ascii="Arial" w:hAnsi="Arial" w:cs="Arial"/>
          <w:i/>
          <w:iCs/>
          <w:sz w:val="24"/>
          <w:szCs w:val="24"/>
        </w:rPr>
        <w:t>Preparación y Evaluación de Proyectos</w:t>
      </w:r>
      <w:r w:rsidRPr="001603AC">
        <w:rPr>
          <w:rFonts w:ascii="Arial" w:hAnsi="Arial" w:cs="Arial"/>
          <w:sz w:val="24"/>
          <w:szCs w:val="24"/>
        </w:rPr>
        <w:t>.  (4ª. ed.)  Santiago, McGraw –Hill.</w:t>
      </w:r>
    </w:p>
    <w:p w14:paraId="537D39CD" w14:textId="77777777" w:rsidR="009C75EA" w:rsidRDefault="009C75EA" w:rsidP="001603AC">
      <w:pPr>
        <w:pStyle w:val="Sangradetextonormal"/>
        <w:spacing w:line="360" w:lineRule="auto"/>
        <w:ind w:left="0"/>
        <w:jc w:val="both"/>
        <w:rPr>
          <w:rFonts w:ascii="Arial" w:hAnsi="Arial" w:cs="Arial"/>
          <w:sz w:val="24"/>
          <w:szCs w:val="24"/>
          <w:lang w:val="es-MX"/>
        </w:rPr>
      </w:pPr>
      <w:r w:rsidRPr="001603AC">
        <w:rPr>
          <w:rFonts w:ascii="Arial" w:hAnsi="Arial" w:cs="Arial"/>
          <w:sz w:val="24"/>
          <w:szCs w:val="24"/>
          <w:lang w:val="es-MX"/>
        </w:rPr>
        <w:t>Apellidos, inicial del nombre. Año de Publicación. Título del libro.  Número de la Edición. (excepto la primera).  Ciudad de edición, Editorial.  Si la obra es en volúmenes se indica el número del volumen sin indicar la paginación.</w:t>
      </w:r>
    </w:p>
    <w:p w14:paraId="061F558D" w14:textId="77777777" w:rsidR="00EC2C59" w:rsidRPr="00EC2C59" w:rsidRDefault="00EC2C59" w:rsidP="00EC2C59">
      <w:pPr>
        <w:pStyle w:val="Sangradetextonormal"/>
        <w:numPr>
          <w:ilvl w:val="0"/>
          <w:numId w:val="5"/>
        </w:numPr>
        <w:spacing w:line="360" w:lineRule="auto"/>
        <w:jc w:val="both"/>
        <w:rPr>
          <w:rFonts w:ascii="Arial" w:hAnsi="Arial" w:cs="Arial"/>
          <w:b/>
          <w:sz w:val="24"/>
          <w:szCs w:val="24"/>
          <w:u w:val="single"/>
          <w:lang w:val="es-MX"/>
        </w:rPr>
      </w:pPr>
      <w:r w:rsidRPr="00EC2C59">
        <w:rPr>
          <w:rFonts w:ascii="Arial" w:hAnsi="Arial" w:cs="Arial"/>
          <w:b/>
          <w:sz w:val="24"/>
          <w:szCs w:val="24"/>
          <w:u w:val="single"/>
          <w:lang w:val="es-MX"/>
        </w:rPr>
        <w:t>Si es un libro traducido:</w:t>
      </w:r>
    </w:p>
    <w:p w14:paraId="7B21C129" w14:textId="77777777" w:rsidR="00EC2C59" w:rsidRPr="001603AC" w:rsidRDefault="00EC2C59" w:rsidP="00EC2C59">
      <w:pPr>
        <w:pStyle w:val="Sangradetextonormal"/>
        <w:spacing w:line="360" w:lineRule="auto"/>
        <w:ind w:left="0" w:firstLine="720"/>
        <w:jc w:val="both"/>
        <w:rPr>
          <w:rFonts w:ascii="Arial" w:hAnsi="Arial" w:cs="Arial"/>
          <w:sz w:val="24"/>
          <w:szCs w:val="24"/>
          <w:lang w:val="es-MX"/>
        </w:rPr>
      </w:pPr>
      <w:r w:rsidRPr="00EC2C59">
        <w:rPr>
          <w:rFonts w:ascii="Arial" w:hAnsi="Arial" w:cs="Arial"/>
          <w:sz w:val="24"/>
          <w:szCs w:val="24"/>
          <w:lang w:val="es-MX"/>
        </w:rPr>
        <w:t xml:space="preserve">Saint-Exupéry, A. d. (2001). El principito (B. del Carril, Trad.). Mariner </w:t>
      </w:r>
      <w:proofErr w:type="spellStart"/>
      <w:r w:rsidRPr="00EC2C59">
        <w:rPr>
          <w:rFonts w:ascii="Arial" w:hAnsi="Arial" w:cs="Arial"/>
          <w:sz w:val="24"/>
          <w:szCs w:val="24"/>
          <w:lang w:val="es-MX"/>
        </w:rPr>
        <w:t>Books</w:t>
      </w:r>
      <w:proofErr w:type="spellEnd"/>
      <w:r w:rsidRPr="00EC2C59">
        <w:rPr>
          <w:rFonts w:ascii="Arial" w:hAnsi="Arial" w:cs="Arial"/>
          <w:sz w:val="24"/>
          <w:szCs w:val="24"/>
          <w:lang w:val="es-MX"/>
        </w:rPr>
        <w:t>. (Obra original publicada en 1943)</w:t>
      </w:r>
    </w:p>
    <w:p w14:paraId="58FC31E9" w14:textId="77777777" w:rsidR="009C75EA" w:rsidRPr="001603AC" w:rsidRDefault="009C75EA" w:rsidP="001603AC">
      <w:pPr>
        <w:pStyle w:val="Prrafodelista"/>
        <w:numPr>
          <w:ilvl w:val="0"/>
          <w:numId w:val="2"/>
        </w:numPr>
        <w:autoSpaceDE w:val="0"/>
        <w:autoSpaceDN w:val="0"/>
        <w:adjustRightInd w:val="0"/>
        <w:spacing w:line="360" w:lineRule="auto"/>
        <w:jc w:val="both"/>
        <w:rPr>
          <w:rFonts w:ascii="Arial" w:hAnsi="Arial" w:cs="Arial"/>
          <w:b/>
          <w:sz w:val="24"/>
          <w:szCs w:val="24"/>
          <w:u w:val="single"/>
        </w:rPr>
      </w:pPr>
      <w:r w:rsidRPr="001603AC">
        <w:rPr>
          <w:rFonts w:ascii="Arial" w:hAnsi="Arial" w:cs="Arial"/>
          <w:b/>
          <w:sz w:val="24"/>
          <w:szCs w:val="24"/>
          <w:u w:val="single"/>
        </w:rPr>
        <w:t xml:space="preserve">Si es un capítulo de un libro: </w:t>
      </w:r>
    </w:p>
    <w:p w14:paraId="5E13A6C3" w14:textId="77777777" w:rsidR="009C75EA" w:rsidRPr="001603AC" w:rsidRDefault="009C75EA" w:rsidP="001603AC">
      <w:pPr>
        <w:autoSpaceDE w:val="0"/>
        <w:autoSpaceDN w:val="0"/>
        <w:adjustRightInd w:val="0"/>
        <w:spacing w:line="360" w:lineRule="auto"/>
        <w:jc w:val="both"/>
        <w:rPr>
          <w:rFonts w:ascii="Arial" w:hAnsi="Arial" w:cs="Arial"/>
          <w:sz w:val="24"/>
          <w:szCs w:val="24"/>
          <w:lang w:val="es-MX"/>
        </w:rPr>
      </w:pPr>
      <w:proofErr w:type="spellStart"/>
      <w:r w:rsidRPr="001603AC">
        <w:rPr>
          <w:rFonts w:ascii="Arial" w:hAnsi="Arial" w:cs="Arial"/>
          <w:sz w:val="24"/>
          <w:szCs w:val="24"/>
          <w:lang w:val="es-MX"/>
        </w:rPr>
        <w:t>Dillard</w:t>
      </w:r>
      <w:proofErr w:type="spellEnd"/>
      <w:r w:rsidRPr="001603AC">
        <w:rPr>
          <w:rFonts w:ascii="Arial" w:hAnsi="Arial" w:cs="Arial"/>
          <w:sz w:val="24"/>
          <w:szCs w:val="24"/>
          <w:lang w:val="es-MX"/>
        </w:rPr>
        <w:t xml:space="preserve">, J. (2020) Corrientes en el estudio de la persuasión. En MB Oliver, AA </w:t>
      </w:r>
      <w:proofErr w:type="spellStart"/>
      <w:r w:rsidRPr="001603AC">
        <w:rPr>
          <w:rFonts w:ascii="Arial" w:hAnsi="Arial" w:cs="Arial"/>
          <w:sz w:val="24"/>
          <w:szCs w:val="24"/>
          <w:lang w:val="es-MX"/>
        </w:rPr>
        <w:t>Raney</w:t>
      </w:r>
      <w:proofErr w:type="spellEnd"/>
      <w:r w:rsidRPr="001603AC">
        <w:rPr>
          <w:rFonts w:ascii="Arial" w:hAnsi="Arial" w:cs="Arial"/>
          <w:sz w:val="24"/>
          <w:szCs w:val="24"/>
          <w:lang w:val="es-MX"/>
        </w:rPr>
        <w:t xml:space="preserve"> y J. Bryant (Eds.), Efectos de los medios: Avances en la teoría y la investigación (4.ª ed., pp. 115-129). Routledge.</w:t>
      </w:r>
    </w:p>
    <w:p w14:paraId="32F16EFE" w14:textId="77777777" w:rsidR="009C75EA" w:rsidRPr="001603AC" w:rsidRDefault="009C75EA" w:rsidP="001603AC">
      <w:pPr>
        <w:pStyle w:val="Sangradetextonormal"/>
        <w:spacing w:line="360" w:lineRule="auto"/>
        <w:ind w:left="0"/>
        <w:jc w:val="both"/>
        <w:rPr>
          <w:rFonts w:ascii="Arial" w:hAnsi="Arial" w:cs="Arial"/>
          <w:sz w:val="24"/>
          <w:szCs w:val="24"/>
          <w:lang w:val="en-US"/>
        </w:rPr>
      </w:pPr>
      <w:r w:rsidRPr="001603AC">
        <w:rPr>
          <w:rFonts w:ascii="Arial" w:hAnsi="Arial" w:cs="Arial"/>
          <w:sz w:val="24"/>
          <w:szCs w:val="24"/>
          <w:lang w:val="es-MX"/>
        </w:rPr>
        <w:t xml:space="preserve">Apellidos, inicial del nombre. Año de Publicación. Título del capítulo.  Autor del libro. Título del libro. Número de la Edición. </w:t>
      </w:r>
      <w:r w:rsidRPr="001603AC">
        <w:rPr>
          <w:rFonts w:ascii="Arial" w:hAnsi="Arial" w:cs="Arial"/>
          <w:sz w:val="24"/>
          <w:szCs w:val="24"/>
        </w:rPr>
        <w:t>(excepto la primera) páginas del capítulo. Editorial</w:t>
      </w:r>
    </w:p>
    <w:p w14:paraId="733BCC2E" w14:textId="77777777" w:rsidR="009C75EA" w:rsidRPr="001603AC" w:rsidRDefault="009C75EA" w:rsidP="001603AC">
      <w:pPr>
        <w:pStyle w:val="Prrafodelista"/>
        <w:numPr>
          <w:ilvl w:val="0"/>
          <w:numId w:val="2"/>
        </w:numPr>
        <w:spacing w:line="360" w:lineRule="auto"/>
        <w:jc w:val="both"/>
        <w:rPr>
          <w:rStyle w:val="Hipervnculo"/>
          <w:rFonts w:ascii="Arial" w:hAnsi="Arial" w:cs="Arial"/>
          <w:b/>
          <w:bCs/>
          <w:color w:val="000000" w:themeColor="text1"/>
          <w:sz w:val="24"/>
          <w:szCs w:val="24"/>
        </w:rPr>
      </w:pPr>
      <w:r w:rsidRPr="001603AC">
        <w:rPr>
          <w:rStyle w:val="Hipervnculo"/>
          <w:rFonts w:ascii="Arial" w:hAnsi="Arial" w:cs="Arial"/>
          <w:b/>
          <w:bCs/>
          <w:color w:val="000000" w:themeColor="text1"/>
          <w:sz w:val="24"/>
          <w:szCs w:val="24"/>
        </w:rPr>
        <w:t>Si es un libro electrónico:</w:t>
      </w:r>
    </w:p>
    <w:p w14:paraId="5814EC9B" w14:textId="77777777" w:rsidR="009C75EA" w:rsidRPr="001603AC" w:rsidRDefault="009C75EA" w:rsidP="001603AC">
      <w:pPr>
        <w:pStyle w:val="Default"/>
        <w:spacing w:line="360" w:lineRule="auto"/>
        <w:ind w:left="709" w:hanging="709"/>
        <w:jc w:val="both"/>
        <w:rPr>
          <w:rFonts w:ascii="Arial" w:hAnsi="Arial" w:cs="Arial"/>
        </w:rPr>
      </w:pPr>
      <w:r w:rsidRPr="001603AC">
        <w:rPr>
          <w:rFonts w:ascii="Arial" w:hAnsi="Arial" w:cs="Arial"/>
        </w:rPr>
        <w:t xml:space="preserve">Del Castillo, C. y Olivares, S. (2014). </w:t>
      </w:r>
      <w:r w:rsidRPr="001603AC">
        <w:rPr>
          <w:rFonts w:ascii="Arial" w:hAnsi="Arial" w:cs="Arial"/>
          <w:i/>
          <w:iCs/>
        </w:rPr>
        <w:t>Metodología de la investigación</w:t>
      </w:r>
      <w:r w:rsidRPr="001603AC">
        <w:rPr>
          <w:rFonts w:ascii="Arial" w:hAnsi="Arial" w:cs="Arial"/>
        </w:rPr>
        <w:t xml:space="preserve">. Grupo Editorial Patria. https://elibro.net/es/lc/uniacc/titulos/39410 </w:t>
      </w:r>
    </w:p>
    <w:p w14:paraId="35C5E5BA" w14:textId="77777777" w:rsidR="009C75EA" w:rsidRPr="001603AC" w:rsidRDefault="009C75EA" w:rsidP="001603AC">
      <w:pPr>
        <w:pStyle w:val="Sangra2detindependiente"/>
        <w:spacing w:line="360" w:lineRule="auto"/>
        <w:ind w:left="0"/>
        <w:jc w:val="both"/>
        <w:rPr>
          <w:rFonts w:ascii="Arial" w:hAnsi="Arial" w:cs="Arial"/>
          <w:sz w:val="24"/>
          <w:szCs w:val="24"/>
        </w:rPr>
      </w:pPr>
      <w:r w:rsidRPr="001603AC">
        <w:rPr>
          <w:rFonts w:ascii="Arial" w:hAnsi="Arial" w:cs="Arial"/>
          <w:sz w:val="24"/>
          <w:szCs w:val="24"/>
          <w:lang w:val="es-ES_tradnl"/>
        </w:rPr>
        <w:t>Autor(es).  Año.  Título. Lugar de publicación.  Editor. Dirección electrónica</w:t>
      </w:r>
    </w:p>
    <w:p w14:paraId="040AEE3C" w14:textId="77777777" w:rsidR="009C75EA" w:rsidRPr="001603AC" w:rsidRDefault="009C75EA" w:rsidP="001603AC">
      <w:pPr>
        <w:pStyle w:val="Sangra2detindependiente"/>
        <w:numPr>
          <w:ilvl w:val="0"/>
          <w:numId w:val="2"/>
        </w:numPr>
        <w:spacing w:line="360" w:lineRule="auto"/>
        <w:jc w:val="both"/>
        <w:rPr>
          <w:rFonts w:ascii="Arial" w:hAnsi="Arial" w:cs="Arial"/>
          <w:b/>
          <w:bCs/>
          <w:sz w:val="24"/>
          <w:szCs w:val="24"/>
          <w:u w:val="single"/>
        </w:rPr>
      </w:pPr>
      <w:r w:rsidRPr="001603AC">
        <w:rPr>
          <w:rFonts w:ascii="Arial" w:hAnsi="Arial" w:cs="Arial"/>
          <w:b/>
          <w:bCs/>
          <w:sz w:val="24"/>
          <w:szCs w:val="24"/>
          <w:u w:val="single"/>
        </w:rPr>
        <w:lastRenderedPageBreak/>
        <w:t>Si es una revista:</w:t>
      </w:r>
    </w:p>
    <w:p w14:paraId="32622939" w14:textId="77777777" w:rsidR="009C75EA" w:rsidRPr="001603AC" w:rsidRDefault="009C75EA" w:rsidP="001603AC">
      <w:pPr>
        <w:pStyle w:val="Sangra2detindependiente"/>
        <w:spacing w:line="360" w:lineRule="auto"/>
        <w:ind w:left="709" w:hanging="709"/>
        <w:jc w:val="both"/>
        <w:rPr>
          <w:rFonts w:ascii="Arial" w:hAnsi="Arial" w:cs="Arial"/>
          <w:sz w:val="24"/>
          <w:szCs w:val="24"/>
        </w:rPr>
      </w:pPr>
      <w:proofErr w:type="spellStart"/>
      <w:r w:rsidRPr="001603AC">
        <w:rPr>
          <w:rFonts w:ascii="Arial" w:hAnsi="Arial" w:cs="Arial"/>
          <w:sz w:val="24"/>
          <w:szCs w:val="24"/>
          <w:lang w:val="en-US"/>
        </w:rPr>
        <w:t>Aktur</w:t>
      </w:r>
      <w:proofErr w:type="spellEnd"/>
      <w:r w:rsidRPr="001603AC">
        <w:rPr>
          <w:rFonts w:ascii="Arial" w:hAnsi="Arial" w:cs="Arial"/>
          <w:sz w:val="24"/>
          <w:szCs w:val="24"/>
          <w:lang w:val="en-US"/>
        </w:rPr>
        <w:t xml:space="preserve">, M. &amp; </w:t>
      </w:r>
      <w:proofErr w:type="spellStart"/>
      <w:r w:rsidRPr="001603AC">
        <w:rPr>
          <w:rFonts w:ascii="Arial" w:hAnsi="Arial" w:cs="Arial"/>
          <w:sz w:val="24"/>
          <w:szCs w:val="24"/>
          <w:lang w:val="en-US"/>
        </w:rPr>
        <w:t>Erhun</w:t>
      </w:r>
      <w:proofErr w:type="spellEnd"/>
      <w:r w:rsidRPr="001603AC">
        <w:rPr>
          <w:rFonts w:ascii="Arial" w:hAnsi="Arial" w:cs="Arial"/>
          <w:sz w:val="24"/>
          <w:szCs w:val="24"/>
          <w:lang w:val="en-US"/>
        </w:rPr>
        <w:t>, F. (1999).  A</w:t>
      </w:r>
      <w:r w:rsidRPr="001603AC">
        <w:rPr>
          <w:rFonts w:ascii="Arial" w:hAnsi="Arial" w:cs="Arial"/>
          <w:sz w:val="24"/>
          <w:szCs w:val="24"/>
          <w:lang w:val="en-GB"/>
        </w:rPr>
        <w:t xml:space="preserve">n Overview of Design and Operational Issues of Kanban Systems.  </w:t>
      </w:r>
      <w:r w:rsidRPr="001603AC">
        <w:rPr>
          <w:rFonts w:ascii="Arial" w:hAnsi="Arial" w:cs="Arial"/>
          <w:i/>
          <w:sz w:val="24"/>
          <w:szCs w:val="24"/>
        </w:rPr>
        <w:t xml:space="preserve">International </w:t>
      </w:r>
      <w:proofErr w:type="spellStart"/>
      <w:r w:rsidRPr="001603AC">
        <w:rPr>
          <w:rFonts w:ascii="Arial" w:hAnsi="Arial" w:cs="Arial"/>
          <w:i/>
          <w:sz w:val="24"/>
          <w:szCs w:val="24"/>
        </w:rPr>
        <w:t>Journal</w:t>
      </w:r>
      <w:proofErr w:type="spellEnd"/>
      <w:r w:rsidRPr="001603AC">
        <w:rPr>
          <w:rFonts w:ascii="Arial" w:hAnsi="Arial" w:cs="Arial"/>
          <w:i/>
          <w:sz w:val="24"/>
          <w:szCs w:val="24"/>
        </w:rPr>
        <w:t xml:space="preserve">. </w:t>
      </w:r>
      <w:proofErr w:type="spellStart"/>
      <w:r w:rsidRPr="001603AC">
        <w:rPr>
          <w:rFonts w:ascii="Arial" w:hAnsi="Arial" w:cs="Arial"/>
          <w:i/>
          <w:sz w:val="24"/>
          <w:szCs w:val="24"/>
        </w:rPr>
        <w:t>Of</w:t>
      </w:r>
      <w:proofErr w:type="spellEnd"/>
      <w:r w:rsidRPr="001603AC">
        <w:rPr>
          <w:rFonts w:ascii="Arial" w:hAnsi="Arial" w:cs="Arial"/>
          <w:i/>
          <w:sz w:val="24"/>
          <w:szCs w:val="24"/>
        </w:rPr>
        <w:t xml:space="preserve"> </w:t>
      </w:r>
      <w:proofErr w:type="spellStart"/>
      <w:r w:rsidRPr="001603AC">
        <w:rPr>
          <w:rFonts w:ascii="Arial" w:hAnsi="Arial" w:cs="Arial"/>
          <w:i/>
          <w:sz w:val="24"/>
          <w:szCs w:val="24"/>
        </w:rPr>
        <w:t>Production</w:t>
      </w:r>
      <w:proofErr w:type="spellEnd"/>
      <w:r w:rsidRPr="001603AC">
        <w:rPr>
          <w:rFonts w:ascii="Arial" w:hAnsi="Arial" w:cs="Arial"/>
          <w:i/>
          <w:sz w:val="24"/>
          <w:szCs w:val="24"/>
        </w:rPr>
        <w:t xml:space="preserve"> </w:t>
      </w:r>
      <w:proofErr w:type="spellStart"/>
      <w:r w:rsidRPr="001603AC">
        <w:rPr>
          <w:rFonts w:ascii="Arial" w:hAnsi="Arial" w:cs="Arial"/>
          <w:i/>
          <w:sz w:val="24"/>
          <w:szCs w:val="24"/>
        </w:rPr>
        <w:t>Research</w:t>
      </w:r>
      <w:proofErr w:type="spellEnd"/>
      <w:r w:rsidRPr="001603AC">
        <w:rPr>
          <w:rFonts w:ascii="Arial" w:hAnsi="Arial" w:cs="Arial"/>
          <w:sz w:val="24"/>
          <w:szCs w:val="24"/>
        </w:rPr>
        <w:t>. 37 (17), 3859-3881.</w:t>
      </w:r>
    </w:p>
    <w:p w14:paraId="7AD436BC" w14:textId="77777777" w:rsidR="009C75EA" w:rsidRPr="001603AC" w:rsidRDefault="009C75EA" w:rsidP="001603AC">
      <w:pPr>
        <w:pStyle w:val="Sangra2detindependiente"/>
        <w:spacing w:line="360" w:lineRule="auto"/>
        <w:ind w:left="0"/>
        <w:jc w:val="both"/>
        <w:rPr>
          <w:rFonts w:ascii="Arial" w:hAnsi="Arial" w:cs="Arial"/>
          <w:sz w:val="24"/>
          <w:szCs w:val="24"/>
        </w:rPr>
      </w:pPr>
      <w:r w:rsidRPr="001603AC">
        <w:rPr>
          <w:rFonts w:ascii="Arial" w:hAnsi="Arial" w:cs="Arial"/>
          <w:sz w:val="24"/>
          <w:szCs w:val="24"/>
        </w:rPr>
        <w:t>Apellidos, inicial del nombre.  Año.  Título del artículo.  Título de la revista. Volumen, número de la revista. Páginas de inicio y término del artículo.</w:t>
      </w:r>
    </w:p>
    <w:p w14:paraId="3A44D1FE" w14:textId="77777777" w:rsidR="009C75EA" w:rsidRPr="001603AC" w:rsidRDefault="009C75EA" w:rsidP="001603AC">
      <w:pPr>
        <w:pStyle w:val="Prrafodelista"/>
        <w:numPr>
          <w:ilvl w:val="0"/>
          <w:numId w:val="2"/>
        </w:numPr>
        <w:autoSpaceDE w:val="0"/>
        <w:autoSpaceDN w:val="0"/>
        <w:adjustRightInd w:val="0"/>
        <w:spacing w:line="360" w:lineRule="auto"/>
        <w:jc w:val="both"/>
        <w:rPr>
          <w:rFonts w:ascii="Arial" w:hAnsi="Arial" w:cs="Arial"/>
          <w:b/>
          <w:bCs/>
          <w:sz w:val="24"/>
          <w:szCs w:val="24"/>
          <w:u w:val="single"/>
        </w:rPr>
      </w:pPr>
      <w:r w:rsidRPr="001603AC">
        <w:rPr>
          <w:rFonts w:ascii="Arial" w:hAnsi="Arial" w:cs="Arial"/>
          <w:b/>
          <w:bCs/>
          <w:sz w:val="24"/>
          <w:szCs w:val="24"/>
          <w:u w:val="single"/>
        </w:rPr>
        <w:t>Si es una revista electrónica:</w:t>
      </w:r>
    </w:p>
    <w:p w14:paraId="7D38D550" w14:textId="77777777" w:rsidR="009C75EA" w:rsidRPr="001603AC" w:rsidRDefault="009C75EA" w:rsidP="001603AC">
      <w:pPr>
        <w:pStyle w:val="Sangra3detindependiente"/>
        <w:spacing w:line="360" w:lineRule="auto"/>
        <w:ind w:left="709" w:hanging="709"/>
        <w:jc w:val="both"/>
        <w:rPr>
          <w:rFonts w:ascii="Arial" w:hAnsi="Arial" w:cs="Arial"/>
          <w:sz w:val="24"/>
          <w:szCs w:val="24"/>
          <w:lang w:val="es-MX"/>
        </w:rPr>
      </w:pPr>
      <w:proofErr w:type="spellStart"/>
      <w:r w:rsidRPr="001603AC">
        <w:rPr>
          <w:rFonts w:ascii="Arial" w:hAnsi="Arial" w:cs="Arial"/>
          <w:sz w:val="24"/>
          <w:szCs w:val="24"/>
          <w:lang w:val="es-MX"/>
        </w:rPr>
        <w:t>Invernizzi</w:t>
      </w:r>
      <w:proofErr w:type="spellEnd"/>
      <w:r w:rsidRPr="001603AC">
        <w:rPr>
          <w:rFonts w:ascii="Arial" w:hAnsi="Arial" w:cs="Arial"/>
          <w:sz w:val="24"/>
          <w:szCs w:val="24"/>
          <w:lang w:val="es-MX"/>
        </w:rPr>
        <w:t xml:space="preserve">, L.  (2006).  La bodega del amor y la tradición mística en un texto chileno del siglo XVIII. </w:t>
      </w:r>
      <w:r w:rsidRPr="001603AC">
        <w:rPr>
          <w:rFonts w:ascii="Arial" w:hAnsi="Arial" w:cs="Arial"/>
          <w:i/>
          <w:sz w:val="24"/>
          <w:szCs w:val="24"/>
          <w:lang w:val="es-MX"/>
        </w:rPr>
        <w:t>Revista Chilena de Literatura</w:t>
      </w:r>
      <w:r w:rsidRPr="001603AC">
        <w:rPr>
          <w:rFonts w:ascii="Arial" w:hAnsi="Arial" w:cs="Arial"/>
          <w:sz w:val="24"/>
          <w:szCs w:val="24"/>
          <w:lang w:val="es-MX"/>
        </w:rPr>
        <w:t xml:space="preserve"> (68),5-32.</w:t>
      </w:r>
    </w:p>
    <w:p w14:paraId="085C4851" w14:textId="77777777" w:rsidR="009C75EA" w:rsidRPr="001603AC" w:rsidRDefault="009C75EA" w:rsidP="001603AC">
      <w:pPr>
        <w:pStyle w:val="Sangra3detindependiente"/>
        <w:spacing w:line="360" w:lineRule="auto"/>
        <w:ind w:left="0"/>
        <w:jc w:val="both"/>
        <w:rPr>
          <w:rFonts w:ascii="Arial" w:hAnsi="Arial" w:cs="Arial"/>
          <w:b/>
          <w:sz w:val="24"/>
          <w:szCs w:val="24"/>
          <w:lang w:val="es-MX"/>
        </w:rPr>
      </w:pPr>
      <w:r w:rsidRPr="001603AC">
        <w:rPr>
          <w:rFonts w:ascii="Arial" w:hAnsi="Arial" w:cs="Arial"/>
          <w:sz w:val="24"/>
          <w:szCs w:val="24"/>
          <w:lang w:val="es-MX"/>
        </w:rPr>
        <w:t>&lt;</w:t>
      </w:r>
      <w:hyperlink r:id="rId14" w:history="1">
        <w:r w:rsidRPr="001603AC">
          <w:rPr>
            <w:rStyle w:val="Hipervnculo"/>
            <w:rFonts w:ascii="Arial" w:hAnsi="Arial" w:cs="Arial"/>
            <w:sz w:val="24"/>
            <w:szCs w:val="24"/>
            <w:lang w:val="es-MX"/>
          </w:rPr>
          <w:t>http://www.scielo.cl/scielo.php?script=sci_arttext&amp;pid=S0718-952006000100001&amp;lng=es&amp;nrm=iso</w:t>
        </w:r>
      </w:hyperlink>
      <w:r w:rsidRPr="001603AC">
        <w:rPr>
          <w:rFonts w:ascii="Arial" w:hAnsi="Arial" w:cs="Arial"/>
          <w:b/>
          <w:sz w:val="24"/>
          <w:szCs w:val="24"/>
          <w:lang w:val="es-MX"/>
        </w:rPr>
        <w:t xml:space="preserve">&gt; </w:t>
      </w:r>
    </w:p>
    <w:p w14:paraId="574EEE6B" w14:textId="77777777" w:rsidR="009C75EA" w:rsidRPr="001603AC" w:rsidRDefault="009C75EA" w:rsidP="001603AC">
      <w:pPr>
        <w:pStyle w:val="Sangra3detindependiente"/>
        <w:spacing w:line="360" w:lineRule="auto"/>
        <w:ind w:left="0"/>
        <w:jc w:val="both"/>
        <w:rPr>
          <w:rFonts w:ascii="Arial" w:hAnsi="Arial" w:cs="Arial"/>
          <w:b/>
          <w:sz w:val="24"/>
          <w:szCs w:val="24"/>
          <w:lang w:val="es-MX"/>
        </w:rPr>
      </w:pPr>
      <w:r w:rsidRPr="001603AC">
        <w:rPr>
          <w:rFonts w:ascii="Arial" w:hAnsi="Arial" w:cs="Arial"/>
          <w:sz w:val="24"/>
          <w:szCs w:val="24"/>
          <w:lang w:val="es-MX"/>
        </w:rPr>
        <w:t>Apellido, inicial del nombre. Año.  Título del artículo.  Título de la revista. Volumen, número de la revista. Páginas de inicio y término del artículo.  DOI o Dirección electrónica. (si el artículo no tiene DOI).</w:t>
      </w:r>
    </w:p>
    <w:p w14:paraId="0A1D520C" w14:textId="77777777" w:rsidR="009C75EA" w:rsidRPr="001603AC" w:rsidRDefault="009C75EA" w:rsidP="001603AC">
      <w:pPr>
        <w:pStyle w:val="Prrafodelista"/>
        <w:numPr>
          <w:ilvl w:val="0"/>
          <w:numId w:val="2"/>
        </w:numPr>
        <w:autoSpaceDE w:val="0"/>
        <w:autoSpaceDN w:val="0"/>
        <w:adjustRightInd w:val="0"/>
        <w:spacing w:line="360" w:lineRule="auto"/>
        <w:jc w:val="both"/>
        <w:rPr>
          <w:rFonts w:ascii="Arial" w:hAnsi="Arial" w:cs="Arial"/>
          <w:b/>
          <w:sz w:val="24"/>
          <w:szCs w:val="24"/>
          <w:u w:val="single"/>
        </w:rPr>
      </w:pPr>
      <w:r w:rsidRPr="001603AC">
        <w:rPr>
          <w:rFonts w:ascii="Arial" w:hAnsi="Arial" w:cs="Arial"/>
          <w:b/>
          <w:sz w:val="24"/>
          <w:szCs w:val="24"/>
          <w:u w:val="single"/>
        </w:rPr>
        <w:t xml:space="preserve">Si es de un sitio o página web: </w:t>
      </w:r>
    </w:p>
    <w:p w14:paraId="21E13B4D" w14:textId="77777777" w:rsidR="009C75EA" w:rsidRPr="001603AC" w:rsidRDefault="009C75EA" w:rsidP="001603AC">
      <w:pPr>
        <w:spacing w:line="360" w:lineRule="auto"/>
        <w:ind w:left="720"/>
        <w:jc w:val="both"/>
        <w:rPr>
          <w:rFonts w:ascii="Arial" w:hAnsi="Arial" w:cs="Arial"/>
          <w:color w:val="0462C1"/>
          <w:sz w:val="24"/>
          <w:szCs w:val="24"/>
          <w:lang w:val="es-MX"/>
        </w:rPr>
      </w:pPr>
    </w:p>
    <w:p w14:paraId="58ACC181" w14:textId="77777777" w:rsidR="009C75EA" w:rsidRPr="001603AC" w:rsidRDefault="009C75EA" w:rsidP="001603AC">
      <w:pPr>
        <w:spacing w:line="360" w:lineRule="auto"/>
        <w:ind w:left="709" w:hanging="709"/>
        <w:jc w:val="both"/>
        <w:rPr>
          <w:rFonts w:ascii="Arial" w:hAnsi="Arial" w:cs="Arial"/>
          <w:sz w:val="24"/>
          <w:szCs w:val="24"/>
          <w:lang w:val="es-MX"/>
        </w:rPr>
      </w:pPr>
      <w:r w:rsidRPr="001603AC">
        <w:rPr>
          <w:rFonts w:ascii="Arial" w:hAnsi="Arial" w:cs="Arial"/>
          <w:sz w:val="24"/>
          <w:szCs w:val="24"/>
          <w:lang w:val="es-MX"/>
        </w:rPr>
        <w:t>Betancourt, D. F. (25 de febrero</w:t>
      </w:r>
      <w:r w:rsidR="00F8016C">
        <w:rPr>
          <w:rFonts w:ascii="Arial" w:hAnsi="Arial" w:cs="Arial"/>
          <w:sz w:val="24"/>
          <w:szCs w:val="24"/>
          <w:lang w:val="es-MX"/>
        </w:rPr>
        <w:t xml:space="preserve"> de 2016</w:t>
      </w:r>
      <w:r w:rsidRPr="001603AC">
        <w:rPr>
          <w:rFonts w:ascii="Arial" w:hAnsi="Arial" w:cs="Arial"/>
          <w:sz w:val="24"/>
          <w:szCs w:val="24"/>
          <w:lang w:val="es-MX"/>
        </w:rPr>
        <w:t xml:space="preserve">). </w:t>
      </w:r>
      <w:r w:rsidRPr="001603AC">
        <w:rPr>
          <w:rFonts w:ascii="Arial" w:hAnsi="Arial" w:cs="Arial"/>
          <w:i/>
          <w:iCs/>
          <w:sz w:val="24"/>
          <w:szCs w:val="24"/>
          <w:lang w:val="es-MX"/>
        </w:rPr>
        <w:t>Cómo hacer un árbol de problemas: Ejemplo práctico</w:t>
      </w:r>
      <w:r w:rsidRPr="001603AC">
        <w:rPr>
          <w:rFonts w:ascii="Arial" w:hAnsi="Arial" w:cs="Arial"/>
          <w:sz w:val="24"/>
          <w:szCs w:val="24"/>
          <w:lang w:val="es-MX"/>
        </w:rPr>
        <w:t xml:space="preserve">. Ingenio Empresa. </w:t>
      </w:r>
      <w:r w:rsidRPr="001603AC">
        <w:rPr>
          <w:rFonts w:ascii="Arial" w:hAnsi="Arial" w:cs="Arial"/>
          <w:color w:val="0462C1"/>
          <w:sz w:val="24"/>
          <w:szCs w:val="24"/>
          <w:lang w:val="es-MX"/>
        </w:rPr>
        <w:t xml:space="preserve">https://www.ingenioempresa.com/arbol-de-problemas/ </w:t>
      </w:r>
    </w:p>
    <w:p w14:paraId="7688451B" w14:textId="77777777" w:rsidR="009C75EA" w:rsidRPr="001603AC" w:rsidRDefault="009C75EA" w:rsidP="001603AC">
      <w:pPr>
        <w:spacing w:line="360" w:lineRule="auto"/>
        <w:jc w:val="both"/>
        <w:rPr>
          <w:rFonts w:ascii="Arial" w:hAnsi="Arial" w:cs="Arial"/>
          <w:sz w:val="24"/>
          <w:szCs w:val="24"/>
          <w:lang w:val="es-ES_tradnl"/>
        </w:rPr>
      </w:pPr>
      <w:r w:rsidRPr="001603AC">
        <w:rPr>
          <w:rFonts w:ascii="Arial" w:hAnsi="Arial" w:cs="Arial"/>
          <w:sz w:val="24"/>
          <w:szCs w:val="24"/>
          <w:lang w:val="es-MX"/>
        </w:rPr>
        <w:t>Apellido, inicial del nombre</w:t>
      </w:r>
      <w:r w:rsidRPr="001603AC">
        <w:rPr>
          <w:rFonts w:ascii="Arial" w:hAnsi="Arial" w:cs="Arial"/>
          <w:sz w:val="24"/>
          <w:szCs w:val="24"/>
          <w:lang w:val="es-ES_tradnl"/>
        </w:rPr>
        <w:t>. Año (debe quedar la fecha de publicación de la información).  Título.  Editor (si el autor es el mismo sitio web, y ya fue mencionado como autor, no lo incluya). Dirección electrónica.</w:t>
      </w:r>
    </w:p>
    <w:p w14:paraId="64D01571" w14:textId="77777777" w:rsidR="009C75EA" w:rsidRPr="001603AC" w:rsidRDefault="009C75EA" w:rsidP="001603AC">
      <w:pPr>
        <w:spacing w:line="360" w:lineRule="auto"/>
        <w:jc w:val="both"/>
        <w:rPr>
          <w:rFonts w:ascii="Arial" w:hAnsi="Arial" w:cs="Arial"/>
          <w:color w:val="FF0000"/>
          <w:sz w:val="24"/>
          <w:szCs w:val="24"/>
          <w:lang w:val="es-ES_tradnl"/>
        </w:rPr>
      </w:pPr>
      <w:r w:rsidRPr="001603AC">
        <w:rPr>
          <w:rFonts w:ascii="Arial" w:hAnsi="Arial" w:cs="Arial"/>
          <w:color w:val="FF0000"/>
          <w:sz w:val="24"/>
          <w:szCs w:val="24"/>
          <w:lang w:val="es-ES_tradnl"/>
        </w:rPr>
        <w:t>En el caso que la página web este diseñada para que su contenido vaya cambiando con el tiempo, se debe incluir la fecha de recuperación, esto le servirá de respaldo en el futuro cuando alguien revise esa referencia y el contenido no se encuentre disponible.</w:t>
      </w:r>
    </w:p>
    <w:p w14:paraId="1DD37AFA" w14:textId="77777777" w:rsidR="009C75EA" w:rsidRPr="001603AC" w:rsidRDefault="009C75EA" w:rsidP="001603AC">
      <w:pPr>
        <w:spacing w:line="360" w:lineRule="auto"/>
        <w:jc w:val="both"/>
        <w:rPr>
          <w:rFonts w:ascii="Arial" w:hAnsi="Arial" w:cs="Arial"/>
          <w:sz w:val="24"/>
          <w:szCs w:val="24"/>
          <w:lang w:val="es-ES_tradnl"/>
        </w:rPr>
      </w:pPr>
    </w:p>
    <w:p w14:paraId="55218403" w14:textId="77777777" w:rsidR="009C75EA" w:rsidRPr="001603AC" w:rsidRDefault="009C75EA" w:rsidP="001603AC">
      <w:pPr>
        <w:pStyle w:val="Sangra3detindependiente"/>
        <w:numPr>
          <w:ilvl w:val="0"/>
          <w:numId w:val="2"/>
        </w:numPr>
        <w:spacing w:line="360" w:lineRule="auto"/>
        <w:jc w:val="both"/>
        <w:rPr>
          <w:rFonts w:ascii="Arial" w:hAnsi="Arial" w:cs="Arial"/>
          <w:b/>
          <w:bCs/>
          <w:sz w:val="24"/>
          <w:szCs w:val="24"/>
          <w:u w:val="single"/>
          <w:lang w:val="en-US"/>
        </w:rPr>
      </w:pPr>
      <w:r w:rsidRPr="001603AC">
        <w:rPr>
          <w:rFonts w:ascii="Arial" w:hAnsi="Arial" w:cs="Arial"/>
          <w:b/>
          <w:bCs/>
          <w:sz w:val="24"/>
          <w:szCs w:val="24"/>
          <w:u w:val="single"/>
        </w:rPr>
        <w:lastRenderedPageBreak/>
        <w:t>Si es una tesis:</w:t>
      </w:r>
    </w:p>
    <w:p w14:paraId="01D253F7" w14:textId="77777777" w:rsidR="008C2D03" w:rsidRPr="008C2D03" w:rsidRDefault="008C2D03" w:rsidP="008C2D03">
      <w:pPr>
        <w:pStyle w:val="Prrafodelista"/>
        <w:numPr>
          <w:ilvl w:val="0"/>
          <w:numId w:val="2"/>
        </w:numPr>
        <w:spacing w:after="0" w:line="360" w:lineRule="auto"/>
        <w:jc w:val="both"/>
        <w:textAlignment w:val="baseline"/>
        <w:rPr>
          <w:rFonts w:ascii="Arial" w:eastAsia="Times New Roman" w:hAnsi="Arial" w:cs="Arial"/>
          <w:sz w:val="24"/>
          <w:szCs w:val="24"/>
          <w:lang w:val="es-MX"/>
        </w:rPr>
      </w:pPr>
      <w:r w:rsidRPr="008C2D03">
        <w:rPr>
          <w:rFonts w:ascii="Arial" w:eastAsia="Times New Roman" w:hAnsi="Arial" w:cs="Arial"/>
          <w:sz w:val="24"/>
          <w:szCs w:val="24"/>
          <w:bdr w:val="none" w:sz="0" w:space="0" w:color="auto" w:frame="1"/>
          <w:lang w:val="es-MX"/>
        </w:rPr>
        <w:t>Pérez, M. T. (2023). Estrategias de</w:t>
      </w:r>
      <w:r w:rsidRPr="008C2D03">
        <w:rPr>
          <w:rFonts w:ascii="Arial" w:eastAsia="Times New Roman" w:hAnsi="Arial" w:cs="Arial"/>
          <w:sz w:val="24"/>
          <w:szCs w:val="24"/>
          <w:lang w:val="es-MX"/>
        </w:rPr>
        <w:t xml:space="preserve"> </w:t>
      </w:r>
      <w:r w:rsidRPr="008C2D03">
        <w:rPr>
          <w:rFonts w:ascii="Arial" w:eastAsia="Times New Roman" w:hAnsi="Arial" w:cs="Arial"/>
          <w:sz w:val="24"/>
          <w:szCs w:val="24"/>
          <w:bdr w:val="none" w:sz="0" w:space="0" w:color="auto" w:frame="1"/>
          <w:lang w:val="es-MX"/>
        </w:rPr>
        <w:t>recuperación ecológica en zonas periurbanas de Santiago [Tesis de licenciatura inédita]. Universidad de Santiago de Chile.</w:t>
      </w:r>
    </w:p>
    <w:p w14:paraId="7CEBDB48" w14:textId="77777777" w:rsidR="009C75EA" w:rsidRPr="001603AC" w:rsidRDefault="009C75EA" w:rsidP="001603AC">
      <w:pPr>
        <w:pStyle w:val="Sangra2detindependiente"/>
        <w:spacing w:line="360" w:lineRule="auto"/>
        <w:ind w:left="0"/>
        <w:jc w:val="both"/>
        <w:rPr>
          <w:rFonts w:ascii="Arial" w:hAnsi="Arial" w:cs="Arial"/>
          <w:sz w:val="24"/>
          <w:szCs w:val="24"/>
        </w:rPr>
      </w:pPr>
      <w:r w:rsidRPr="001603AC">
        <w:rPr>
          <w:rFonts w:ascii="Arial" w:hAnsi="Arial" w:cs="Arial"/>
          <w:sz w:val="24"/>
          <w:szCs w:val="24"/>
        </w:rPr>
        <w:t>Apellido, inicial del nombre. (Año).  Título de la memoria o tesis.  Mención o grado al que se opta.  Ciudad, nombre de la Universidad, nombre de la facultad.</w:t>
      </w:r>
    </w:p>
    <w:p w14:paraId="7F484DF8" w14:textId="77777777" w:rsidR="009C75EA" w:rsidRPr="001603AC" w:rsidRDefault="009C75EA" w:rsidP="00E74D5A">
      <w:pPr>
        <w:pStyle w:val="Sangra2detindependiente"/>
        <w:numPr>
          <w:ilvl w:val="0"/>
          <w:numId w:val="5"/>
        </w:numPr>
        <w:spacing w:line="360" w:lineRule="auto"/>
        <w:jc w:val="both"/>
        <w:rPr>
          <w:rFonts w:ascii="Arial" w:hAnsi="Arial" w:cs="Arial"/>
          <w:sz w:val="24"/>
          <w:szCs w:val="24"/>
        </w:rPr>
      </w:pPr>
      <w:r w:rsidRPr="001603AC">
        <w:rPr>
          <w:rFonts w:ascii="Arial" w:hAnsi="Arial" w:cs="Arial"/>
          <w:b/>
          <w:bCs/>
          <w:sz w:val="24"/>
          <w:szCs w:val="24"/>
          <w:u w:val="single"/>
          <w:lang w:val="es-MX"/>
        </w:rPr>
        <w:t>Si es una tesis electrónica:</w:t>
      </w:r>
    </w:p>
    <w:p w14:paraId="13E41AC2" w14:textId="77777777" w:rsidR="009C75EA" w:rsidRPr="001603AC" w:rsidRDefault="009C75EA" w:rsidP="001603AC">
      <w:pPr>
        <w:pStyle w:val="Sangra2detindependiente"/>
        <w:spacing w:line="360" w:lineRule="auto"/>
        <w:ind w:left="709" w:hanging="709"/>
        <w:jc w:val="both"/>
        <w:rPr>
          <w:rFonts w:ascii="Arial" w:hAnsi="Arial" w:cs="Arial"/>
          <w:sz w:val="24"/>
          <w:szCs w:val="24"/>
        </w:rPr>
      </w:pPr>
      <w:r w:rsidRPr="001603AC">
        <w:rPr>
          <w:rFonts w:ascii="Arial" w:hAnsi="Arial" w:cs="Arial"/>
          <w:sz w:val="24"/>
          <w:szCs w:val="24"/>
        </w:rPr>
        <w:t xml:space="preserve">Alonso Rojas, F. &amp; Castillo Campos, C.  (1993). </w:t>
      </w:r>
      <w:r w:rsidRPr="001603AC">
        <w:rPr>
          <w:rFonts w:ascii="Arial" w:hAnsi="Arial" w:cs="Arial"/>
          <w:i/>
          <w:sz w:val="24"/>
          <w:szCs w:val="24"/>
        </w:rPr>
        <w:t>Diseño y Propuesta de un Programa de Calidad Total</w:t>
      </w:r>
      <w:r w:rsidRPr="001603AC">
        <w:rPr>
          <w:rFonts w:ascii="Arial" w:hAnsi="Arial" w:cs="Arial"/>
          <w:sz w:val="24"/>
          <w:szCs w:val="24"/>
        </w:rPr>
        <w:t xml:space="preserve">.  [Tesis de grado, Universidad de Santiago de Chile]. Repositorio académico USACH. </w:t>
      </w:r>
      <w:hyperlink r:id="rId15" w:history="1">
        <w:r w:rsidRPr="001603AC">
          <w:rPr>
            <w:rStyle w:val="Hipervnculo"/>
            <w:rFonts w:ascii="Arial" w:hAnsi="Arial" w:cs="Arial"/>
            <w:sz w:val="24"/>
            <w:szCs w:val="24"/>
          </w:rPr>
          <w:t>http://www.proventionconsortium.org/themes/default/pdfs/tools_for_mainsteaming_GN11sp.pdf</w:t>
        </w:r>
      </w:hyperlink>
    </w:p>
    <w:p w14:paraId="30E33B1A" w14:textId="77777777" w:rsidR="009C75EA" w:rsidRPr="001603AC" w:rsidRDefault="009C75EA" w:rsidP="001603AC">
      <w:pPr>
        <w:pStyle w:val="Sangra2detindependiente"/>
        <w:spacing w:line="360" w:lineRule="auto"/>
        <w:jc w:val="both"/>
        <w:rPr>
          <w:rFonts w:ascii="Arial" w:hAnsi="Arial" w:cs="Arial"/>
          <w:sz w:val="24"/>
          <w:szCs w:val="24"/>
        </w:rPr>
      </w:pPr>
      <w:r w:rsidRPr="001603AC">
        <w:rPr>
          <w:rFonts w:ascii="Arial" w:hAnsi="Arial" w:cs="Arial"/>
          <w:sz w:val="24"/>
          <w:szCs w:val="24"/>
        </w:rPr>
        <w:t xml:space="preserve">Apellido, inicial del nombre. (Año).  Título de la memoria o tesis.  Tipo de tesis. Institución que la otorga. Editorial (se refiere dónde está almacenado el trabajo) </w:t>
      </w:r>
      <w:r w:rsidRPr="001603AC">
        <w:rPr>
          <w:rFonts w:ascii="Arial" w:hAnsi="Arial" w:cs="Arial"/>
          <w:sz w:val="24"/>
          <w:szCs w:val="24"/>
          <w:lang w:val="es-ES_tradnl"/>
        </w:rPr>
        <w:t>Dirección electrónica</w:t>
      </w:r>
    </w:p>
    <w:p w14:paraId="185F17E2" w14:textId="77777777" w:rsidR="009C75EA" w:rsidRPr="001603AC" w:rsidRDefault="009C75EA" w:rsidP="001603AC">
      <w:pPr>
        <w:pStyle w:val="Prrafodelista"/>
        <w:numPr>
          <w:ilvl w:val="0"/>
          <w:numId w:val="2"/>
        </w:numPr>
        <w:spacing w:line="360" w:lineRule="auto"/>
        <w:jc w:val="both"/>
        <w:rPr>
          <w:rFonts w:ascii="Arial" w:hAnsi="Arial" w:cs="Arial"/>
          <w:b/>
          <w:bCs/>
          <w:sz w:val="24"/>
          <w:szCs w:val="24"/>
          <w:u w:val="single"/>
        </w:rPr>
      </w:pPr>
      <w:r w:rsidRPr="001603AC">
        <w:rPr>
          <w:rFonts w:ascii="Arial" w:hAnsi="Arial" w:cs="Arial"/>
          <w:b/>
          <w:bCs/>
          <w:sz w:val="24"/>
          <w:szCs w:val="24"/>
          <w:u w:val="single"/>
        </w:rPr>
        <w:t>Si es una ley o decreto:</w:t>
      </w:r>
    </w:p>
    <w:p w14:paraId="1323FEDD" w14:textId="77777777" w:rsidR="009C75EA" w:rsidRPr="001603AC" w:rsidRDefault="009C75EA" w:rsidP="001603AC">
      <w:pPr>
        <w:spacing w:line="360" w:lineRule="auto"/>
        <w:ind w:left="709" w:hanging="709"/>
        <w:jc w:val="both"/>
        <w:rPr>
          <w:rFonts w:ascii="Arial" w:hAnsi="Arial" w:cs="Arial"/>
          <w:sz w:val="24"/>
          <w:szCs w:val="24"/>
          <w:lang w:val="es-ES_tradnl"/>
        </w:rPr>
      </w:pPr>
      <w:r w:rsidRPr="001603AC">
        <w:rPr>
          <w:rFonts w:ascii="Arial" w:hAnsi="Arial" w:cs="Arial"/>
          <w:sz w:val="24"/>
          <w:szCs w:val="24"/>
          <w:lang w:val="es-ES_tradnl"/>
        </w:rPr>
        <w:t>Ley N° 18.962 (10 de marzo</w:t>
      </w:r>
      <w:r w:rsidR="006B2D11">
        <w:rPr>
          <w:rFonts w:ascii="Arial" w:hAnsi="Arial" w:cs="Arial"/>
          <w:sz w:val="24"/>
          <w:szCs w:val="24"/>
          <w:lang w:val="es-ES_tradnl"/>
        </w:rPr>
        <w:t xml:space="preserve"> de 1990</w:t>
      </w:r>
      <w:r w:rsidRPr="001603AC">
        <w:rPr>
          <w:rFonts w:ascii="Arial" w:hAnsi="Arial" w:cs="Arial"/>
          <w:sz w:val="24"/>
          <w:szCs w:val="24"/>
          <w:lang w:val="es-ES_tradnl"/>
        </w:rPr>
        <w:t xml:space="preserve">) Ley orgánica constitucional de enseñanza. Diario Oficial de la República de Chile. </w:t>
      </w:r>
    </w:p>
    <w:p w14:paraId="66F51BE1" w14:textId="77777777" w:rsidR="009C75EA" w:rsidRPr="001603AC" w:rsidRDefault="009C75EA" w:rsidP="001603AC">
      <w:pPr>
        <w:spacing w:line="360" w:lineRule="auto"/>
        <w:ind w:left="709" w:hanging="709"/>
        <w:jc w:val="both"/>
        <w:rPr>
          <w:rFonts w:ascii="Arial" w:hAnsi="Arial" w:cs="Arial"/>
          <w:sz w:val="24"/>
          <w:szCs w:val="24"/>
          <w:lang w:val="es-MX"/>
        </w:rPr>
      </w:pPr>
      <w:r w:rsidRPr="001603AC">
        <w:rPr>
          <w:rFonts w:ascii="Arial" w:hAnsi="Arial" w:cs="Arial"/>
          <w:sz w:val="24"/>
          <w:szCs w:val="24"/>
          <w:lang w:val="es-MX"/>
        </w:rPr>
        <w:t>Decreto Ley N°3.538 (23 de diciembre</w:t>
      </w:r>
      <w:r w:rsidR="006B2D11">
        <w:rPr>
          <w:rFonts w:ascii="Arial" w:hAnsi="Arial" w:cs="Arial"/>
          <w:sz w:val="24"/>
          <w:szCs w:val="24"/>
          <w:lang w:val="es-MX"/>
        </w:rPr>
        <w:t xml:space="preserve"> de 1980</w:t>
      </w:r>
      <w:r w:rsidRPr="001603AC">
        <w:rPr>
          <w:rFonts w:ascii="Arial" w:hAnsi="Arial" w:cs="Arial"/>
          <w:sz w:val="24"/>
          <w:szCs w:val="24"/>
          <w:lang w:val="es-MX"/>
        </w:rPr>
        <w:t xml:space="preserve">). Crea la Comisión para el Mercado Financiero. Diario Oficial de la República de Chile. </w:t>
      </w:r>
    </w:p>
    <w:p w14:paraId="643B7E66" w14:textId="77777777" w:rsidR="009C75EA" w:rsidRPr="001603AC" w:rsidRDefault="009C75EA" w:rsidP="001603AC">
      <w:pPr>
        <w:spacing w:line="360" w:lineRule="auto"/>
        <w:jc w:val="both"/>
        <w:rPr>
          <w:rFonts w:ascii="Arial" w:hAnsi="Arial" w:cs="Arial"/>
          <w:sz w:val="24"/>
          <w:szCs w:val="24"/>
          <w:lang w:val="es-ES_tradnl"/>
        </w:rPr>
      </w:pPr>
      <w:r w:rsidRPr="001603AC">
        <w:rPr>
          <w:rFonts w:ascii="Arial" w:hAnsi="Arial" w:cs="Arial"/>
          <w:sz w:val="24"/>
          <w:szCs w:val="24"/>
          <w:lang w:val="es-ES_tradnl"/>
        </w:rPr>
        <w:t xml:space="preserve">Número de la Ley, Decreto o Resolución. Año, día y mes. Denominación Oficial, Título de la publicación en que aparece oficialmente.  </w:t>
      </w:r>
    </w:p>
    <w:p w14:paraId="596CEBF7" w14:textId="77777777" w:rsidR="009C75EA" w:rsidRPr="001603AC" w:rsidRDefault="009C75EA" w:rsidP="001603AC">
      <w:pPr>
        <w:pStyle w:val="Prrafodelista"/>
        <w:numPr>
          <w:ilvl w:val="0"/>
          <w:numId w:val="2"/>
        </w:numPr>
        <w:spacing w:line="360" w:lineRule="auto"/>
        <w:jc w:val="both"/>
        <w:rPr>
          <w:rFonts w:ascii="Arial" w:hAnsi="Arial" w:cs="Arial"/>
          <w:b/>
          <w:bCs/>
          <w:sz w:val="24"/>
          <w:szCs w:val="24"/>
          <w:u w:val="single"/>
          <w:lang w:val="es-ES_tradnl"/>
        </w:rPr>
      </w:pPr>
      <w:r w:rsidRPr="001603AC">
        <w:rPr>
          <w:rFonts w:ascii="Arial" w:hAnsi="Arial" w:cs="Arial"/>
          <w:b/>
          <w:bCs/>
          <w:sz w:val="24"/>
          <w:szCs w:val="24"/>
          <w:u w:val="single"/>
          <w:lang w:val="es-ES_tradnl"/>
        </w:rPr>
        <w:t>Si es una norma:</w:t>
      </w:r>
    </w:p>
    <w:p w14:paraId="42A54590" w14:textId="77777777" w:rsidR="009C75EA" w:rsidRPr="001603AC" w:rsidRDefault="009C75EA" w:rsidP="001603AC">
      <w:pPr>
        <w:spacing w:line="360" w:lineRule="auto"/>
        <w:ind w:firstLine="709"/>
        <w:jc w:val="both"/>
        <w:rPr>
          <w:rFonts w:ascii="Arial" w:hAnsi="Arial" w:cs="Arial"/>
          <w:sz w:val="24"/>
          <w:szCs w:val="24"/>
          <w:lang w:val="es-ES_tradnl"/>
        </w:rPr>
      </w:pPr>
      <w:r w:rsidRPr="001603AC">
        <w:rPr>
          <w:rFonts w:ascii="Arial" w:hAnsi="Arial" w:cs="Arial"/>
          <w:sz w:val="24"/>
          <w:szCs w:val="24"/>
          <w:lang w:val="es-ES_tradnl"/>
        </w:rPr>
        <w:t xml:space="preserve">Organización Internacional der Normalización. (2018). </w:t>
      </w:r>
      <w:r w:rsidRPr="001603AC">
        <w:rPr>
          <w:rFonts w:ascii="Arial" w:hAnsi="Arial" w:cs="Arial"/>
          <w:i/>
          <w:sz w:val="24"/>
          <w:szCs w:val="24"/>
          <w:lang w:val="es-ES_tradnl"/>
        </w:rPr>
        <w:t>Sistemas de gestión de seguridad y salud en el trabajo-Requisitos con orientación para su uso</w:t>
      </w:r>
      <w:r w:rsidRPr="001603AC">
        <w:rPr>
          <w:rFonts w:ascii="Arial" w:hAnsi="Arial" w:cs="Arial"/>
          <w:sz w:val="24"/>
          <w:szCs w:val="24"/>
          <w:lang w:val="es-ES_tradnl"/>
        </w:rPr>
        <w:t xml:space="preserve"> (Norma ISO No. 45001:2018).</w:t>
      </w:r>
      <w:r w:rsidRPr="001603AC">
        <w:rPr>
          <w:rFonts w:ascii="Arial" w:hAnsi="Arial" w:cs="Arial"/>
          <w:sz w:val="24"/>
          <w:szCs w:val="24"/>
          <w:lang w:val="es-MX"/>
        </w:rPr>
        <w:t xml:space="preserve"> </w:t>
      </w:r>
      <w:hyperlink r:id="rId16" w:history="1">
        <w:r w:rsidRPr="001603AC">
          <w:rPr>
            <w:rStyle w:val="Hipervnculo"/>
            <w:rFonts w:ascii="Arial" w:hAnsi="Arial" w:cs="Arial"/>
            <w:sz w:val="24"/>
            <w:szCs w:val="24"/>
            <w:lang w:val="es-ES_tradnl"/>
          </w:rPr>
          <w:t>https://www.iso.org/standard/63787.html</w:t>
        </w:r>
      </w:hyperlink>
    </w:p>
    <w:p w14:paraId="596A6F31" w14:textId="77777777" w:rsidR="001603AC" w:rsidRDefault="009C75EA" w:rsidP="001603AC">
      <w:pPr>
        <w:spacing w:line="360" w:lineRule="auto"/>
        <w:jc w:val="both"/>
        <w:rPr>
          <w:rFonts w:ascii="Arial" w:hAnsi="Arial" w:cs="Arial"/>
          <w:sz w:val="24"/>
          <w:szCs w:val="24"/>
          <w:lang w:val="es-ES_tradnl"/>
        </w:rPr>
      </w:pPr>
      <w:r w:rsidRPr="001603AC">
        <w:rPr>
          <w:rFonts w:ascii="Arial" w:hAnsi="Arial" w:cs="Arial"/>
          <w:sz w:val="24"/>
          <w:szCs w:val="24"/>
          <w:lang w:val="es-ES_tradnl"/>
        </w:rPr>
        <w:lastRenderedPageBreak/>
        <w:t>Instituto u organismo emisor de la norma. Año. Título. Número de norma y año.  Páginas o Dirección electrónica.</w:t>
      </w:r>
    </w:p>
    <w:p w14:paraId="63388862" w14:textId="77777777" w:rsidR="001603AC" w:rsidRPr="001603AC" w:rsidRDefault="001603AC" w:rsidP="001603AC">
      <w:pPr>
        <w:spacing w:line="360" w:lineRule="auto"/>
        <w:jc w:val="both"/>
        <w:rPr>
          <w:rFonts w:ascii="Arial" w:hAnsi="Arial" w:cs="Arial"/>
          <w:sz w:val="24"/>
          <w:szCs w:val="24"/>
          <w:lang w:val="es-ES_tradnl"/>
        </w:rPr>
      </w:pPr>
    </w:p>
    <w:p w14:paraId="0AD512CA" w14:textId="77777777" w:rsidR="009C75EA" w:rsidRPr="001603AC" w:rsidRDefault="009C75EA" w:rsidP="001603AC">
      <w:pPr>
        <w:pStyle w:val="Prrafodelista"/>
        <w:numPr>
          <w:ilvl w:val="0"/>
          <w:numId w:val="1"/>
        </w:numPr>
        <w:spacing w:line="360" w:lineRule="auto"/>
        <w:jc w:val="both"/>
        <w:rPr>
          <w:rFonts w:ascii="Arial" w:hAnsi="Arial" w:cs="Arial"/>
          <w:b/>
          <w:bCs/>
          <w:sz w:val="24"/>
          <w:szCs w:val="24"/>
          <w:u w:val="single"/>
          <w:lang w:val="es-ES_tradnl"/>
        </w:rPr>
      </w:pPr>
      <w:r w:rsidRPr="001603AC">
        <w:rPr>
          <w:rFonts w:ascii="Arial" w:hAnsi="Arial" w:cs="Arial"/>
          <w:b/>
          <w:bCs/>
          <w:sz w:val="24"/>
          <w:szCs w:val="24"/>
          <w:u w:val="single"/>
          <w:lang w:val="es-ES_tradnl"/>
        </w:rPr>
        <w:t>Si es una noticia de un periódico o diario:</w:t>
      </w:r>
    </w:p>
    <w:p w14:paraId="2B3E742D" w14:textId="77777777" w:rsidR="009C75EA" w:rsidRPr="001603AC" w:rsidRDefault="009C75EA" w:rsidP="001603AC">
      <w:pPr>
        <w:spacing w:line="360" w:lineRule="auto"/>
        <w:ind w:left="360" w:hanging="709"/>
        <w:jc w:val="both"/>
        <w:rPr>
          <w:rFonts w:ascii="Arial" w:hAnsi="Arial" w:cs="Arial"/>
          <w:sz w:val="24"/>
          <w:szCs w:val="24"/>
          <w:lang w:val="es-MX"/>
        </w:rPr>
      </w:pPr>
      <w:proofErr w:type="spellStart"/>
      <w:r w:rsidRPr="001603AC">
        <w:rPr>
          <w:rFonts w:ascii="Arial" w:hAnsi="Arial" w:cs="Arial"/>
          <w:sz w:val="24"/>
          <w:szCs w:val="24"/>
          <w:lang w:val="es-MX"/>
        </w:rPr>
        <w:t>O’Ryan</w:t>
      </w:r>
      <w:proofErr w:type="spellEnd"/>
      <w:r w:rsidRPr="001603AC">
        <w:rPr>
          <w:rFonts w:ascii="Arial" w:hAnsi="Arial" w:cs="Arial"/>
          <w:sz w:val="24"/>
          <w:szCs w:val="24"/>
          <w:lang w:val="es-MX"/>
        </w:rPr>
        <w:t xml:space="preserve">, F. (18 de noviembre de 2019). Lo que se haga en la Constitución no debería debilitar la minería. La Tercera. </w:t>
      </w:r>
      <w:hyperlink r:id="rId17" w:history="1">
        <w:r w:rsidRPr="001603AC">
          <w:rPr>
            <w:rStyle w:val="Hipervnculo"/>
            <w:rFonts w:ascii="Arial" w:hAnsi="Arial" w:cs="Arial"/>
            <w:sz w:val="24"/>
            <w:szCs w:val="24"/>
            <w:lang w:val="es-MX"/>
          </w:rPr>
          <w:t>https://www.latercera.com/pulso/noticia/baldo-prokurica-lo-se-haga-la-constitucion-no-deberia-debilitar-la-mineria/</w:t>
        </w:r>
      </w:hyperlink>
    </w:p>
    <w:p w14:paraId="15FB9CF2" w14:textId="77777777" w:rsidR="009C75EA" w:rsidRPr="001603AC" w:rsidRDefault="009C75EA" w:rsidP="001603AC">
      <w:pPr>
        <w:spacing w:line="360" w:lineRule="auto"/>
        <w:ind w:left="-349"/>
        <w:jc w:val="both"/>
        <w:rPr>
          <w:rFonts w:ascii="Arial" w:hAnsi="Arial" w:cs="Arial"/>
          <w:sz w:val="24"/>
          <w:szCs w:val="24"/>
          <w:lang w:val="en-US"/>
        </w:rPr>
      </w:pPr>
      <w:r w:rsidRPr="001603AC">
        <w:rPr>
          <w:rFonts w:ascii="Arial" w:hAnsi="Arial" w:cs="Arial"/>
          <w:sz w:val="24"/>
          <w:szCs w:val="24"/>
          <w:lang w:val="es-MX"/>
        </w:rPr>
        <w:t xml:space="preserve">Apellido, inicial del nombre. </w:t>
      </w:r>
      <w:r w:rsidRPr="001603AC">
        <w:rPr>
          <w:rFonts w:ascii="Arial" w:hAnsi="Arial" w:cs="Arial"/>
          <w:sz w:val="24"/>
          <w:szCs w:val="24"/>
          <w:lang w:val="es-ES_tradnl"/>
        </w:rPr>
        <w:t xml:space="preserve">Año, día y mes. </w:t>
      </w:r>
      <w:r w:rsidRPr="001603AC">
        <w:rPr>
          <w:rFonts w:ascii="Arial" w:hAnsi="Arial" w:cs="Arial"/>
          <w:sz w:val="24"/>
          <w:szCs w:val="24"/>
          <w:lang w:val="es-MX"/>
        </w:rPr>
        <w:t xml:space="preserve">Título del Artículo. Título del diario, y suplemento, sección, cuerpo del diario o suplemento, páginas de inicio y término del artículo. </w:t>
      </w:r>
      <w:r w:rsidRPr="001603AC">
        <w:rPr>
          <w:rFonts w:ascii="Arial" w:hAnsi="Arial" w:cs="Arial"/>
          <w:sz w:val="24"/>
          <w:szCs w:val="24"/>
          <w:lang w:val="es-ES_tradnl"/>
        </w:rPr>
        <w:t>Dirección electrónica</w:t>
      </w:r>
    </w:p>
    <w:p w14:paraId="70C0A509" w14:textId="77777777" w:rsidR="009C75EA" w:rsidRPr="001603AC" w:rsidRDefault="009C75EA" w:rsidP="001603AC">
      <w:pPr>
        <w:pStyle w:val="Prrafodelista"/>
        <w:numPr>
          <w:ilvl w:val="0"/>
          <w:numId w:val="1"/>
        </w:numPr>
        <w:spacing w:after="0" w:line="360" w:lineRule="auto"/>
        <w:jc w:val="both"/>
        <w:rPr>
          <w:rFonts w:ascii="Arial" w:eastAsia="Times New Roman" w:hAnsi="Arial" w:cs="Arial"/>
          <w:b/>
          <w:sz w:val="24"/>
          <w:szCs w:val="24"/>
          <w:u w:val="single"/>
          <w:lang w:eastAsia="es-CL"/>
        </w:rPr>
      </w:pPr>
      <w:r w:rsidRPr="001603AC">
        <w:rPr>
          <w:rFonts w:ascii="Arial" w:eastAsia="Times New Roman" w:hAnsi="Arial" w:cs="Arial"/>
          <w:b/>
          <w:sz w:val="24"/>
          <w:szCs w:val="24"/>
          <w:u w:val="single"/>
          <w:lang w:eastAsia="es-CL"/>
        </w:rPr>
        <w:t>Si es de YouTube:</w:t>
      </w:r>
    </w:p>
    <w:p w14:paraId="29884228" w14:textId="77777777" w:rsidR="009C75EA" w:rsidRPr="001603AC" w:rsidRDefault="009C75EA" w:rsidP="001603AC">
      <w:pPr>
        <w:spacing w:after="0" w:line="360" w:lineRule="auto"/>
        <w:jc w:val="both"/>
        <w:rPr>
          <w:rFonts w:ascii="Arial" w:eastAsia="Times New Roman" w:hAnsi="Arial" w:cs="Arial"/>
          <w:sz w:val="24"/>
          <w:szCs w:val="24"/>
          <w:lang w:eastAsia="es-CL"/>
        </w:rPr>
      </w:pPr>
    </w:p>
    <w:p w14:paraId="6B5EC3FB" w14:textId="77777777" w:rsidR="009C75EA" w:rsidRPr="001603AC" w:rsidRDefault="009C75EA" w:rsidP="001603AC">
      <w:pPr>
        <w:spacing w:after="0" w:line="360" w:lineRule="auto"/>
        <w:jc w:val="both"/>
        <w:rPr>
          <w:rFonts w:ascii="Arial" w:hAnsi="Arial" w:cs="Arial"/>
          <w:color w:val="222222"/>
          <w:sz w:val="24"/>
          <w:szCs w:val="24"/>
          <w:highlight w:val="yellow"/>
          <w:shd w:val="clear" w:color="auto" w:fill="FFFFFF"/>
          <w:lang w:val="es-MX"/>
        </w:rPr>
      </w:pPr>
      <w:proofErr w:type="spellStart"/>
      <w:r w:rsidRPr="001603AC">
        <w:rPr>
          <w:rFonts w:ascii="Arial" w:hAnsi="Arial" w:cs="Arial"/>
          <w:color w:val="222222"/>
          <w:sz w:val="24"/>
          <w:szCs w:val="24"/>
          <w:shd w:val="clear" w:color="auto" w:fill="FFFFFF"/>
          <w:lang w:val="es-MX"/>
        </w:rPr>
        <w:t>Wedell</w:t>
      </w:r>
      <w:proofErr w:type="spellEnd"/>
      <w:r w:rsidRPr="001603AC">
        <w:rPr>
          <w:rFonts w:ascii="Arial" w:hAnsi="Arial" w:cs="Arial"/>
          <w:color w:val="222222"/>
          <w:sz w:val="24"/>
          <w:szCs w:val="24"/>
          <w:shd w:val="clear" w:color="auto" w:fill="FFFFFF"/>
          <w:lang w:val="es-MX"/>
        </w:rPr>
        <w:t>, G. (22 de junio</w:t>
      </w:r>
      <w:r w:rsidR="006B2D11">
        <w:rPr>
          <w:rFonts w:ascii="Arial" w:hAnsi="Arial" w:cs="Arial"/>
          <w:color w:val="222222"/>
          <w:sz w:val="24"/>
          <w:szCs w:val="24"/>
          <w:shd w:val="clear" w:color="auto" w:fill="FFFFFF"/>
          <w:lang w:val="es-MX"/>
        </w:rPr>
        <w:t xml:space="preserve"> de 2012</w:t>
      </w:r>
      <w:r w:rsidRPr="001603AC">
        <w:rPr>
          <w:rFonts w:ascii="Arial" w:hAnsi="Arial" w:cs="Arial"/>
          <w:color w:val="222222"/>
          <w:sz w:val="24"/>
          <w:szCs w:val="24"/>
          <w:shd w:val="clear" w:color="auto" w:fill="FFFFFF"/>
          <w:lang w:val="es-MX"/>
        </w:rPr>
        <w:t xml:space="preserve">). </w:t>
      </w:r>
      <w:r w:rsidRPr="001603AC">
        <w:rPr>
          <w:rFonts w:ascii="Arial" w:hAnsi="Arial" w:cs="Arial"/>
          <w:i/>
          <w:color w:val="222222"/>
          <w:sz w:val="24"/>
          <w:szCs w:val="24"/>
          <w:shd w:val="clear" w:color="auto" w:fill="FFFFFF"/>
          <w:lang w:val="es-MX"/>
        </w:rPr>
        <w:t>¿Qué es gestión del cambio?</w:t>
      </w:r>
      <w:r w:rsidRPr="001603AC">
        <w:rPr>
          <w:rFonts w:ascii="Arial" w:hAnsi="Arial" w:cs="Arial"/>
          <w:color w:val="222222"/>
          <w:sz w:val="24"/>
          <w:szCs w:val="24"/>
          <w:shd w:val="clear" w:color="auto" w:fill="FFFFFF"/>
          <w:lang w:val="es-MX"/>
        </w:rPr>
        <w:t xml:space="preserve"> [Video]. </w:t>
      </w:r>
      <w:hyperlink r:id="rId18" w:tgtFrame="_blank" w:history="1">
        <w:r w:rsidRPr="001603AC">
          <w:rPr>
            <w:rStyle w:val="Hipervnculo"/>
            <w:rFonts w:ascii="Arial" w:hAnsi="Arial" w:cs="Arial"/>
            <w:color w:val="222222"/>
            <w:sz w:val="24"/>
            <w:szCs w:val="24"/>
            <w:shd w:val="clear" w:color="auto" w:fill="FFFFFF"/>
            <w:lang w:val="es-MX"/>
          </w:rPr>
          <w:t>Youtube.</w:t>
        </w:r>
      </w:hyperlink>
      <w:r w:rsidRPr="001603AC">
        <w:rPr>
          <w:rFonts w:ascii="Arial" w:hAnsi="Arial" w:cs="Arial"/>
          <w:color w:val="222222"/>
          <w:sz w:val="24"/>
          <w:szCs w:val="24"/>
          <w:shd w:val="clear" w:color="auto" w:fill="FFFFFF"/>
          <w:lang w:val="es-MX"/>
        </w:rPr>
        <w:t xml:space="preserve"> </w:t>
      </w:r>
      <w:r w:rsidRPr="001603AC">
        <w:rPr>
          <w:rFonts w:ascii="Arial" w:hAnsi="Arial" w:cs="Arial"/>
          <w:color w:val="222222"/>
          <w:sz w:val="24"/>
          <w:szCs w:val="24"/>
          <w:shd w:val="clear" w:color="auto" w:fill="FFFFFF"/>
          <w:lang w:val="es-MX"/>
        </w:rPr>
        <w:tab/>
        <w:t>&lt;</w:t>
      </w:r>
      <w:hyperlink r:id="rId19" w:tgtFrame="_blank" w:history="1">
        <w:r w:rsidRPr="001603AC">
          <w:rPr>
            <w:rStyle w:val="Hipervnculo"/>
            <w:rFonts w:ascii="Arial" w:hAnsi="Arial" w:cs="Arial"/>
            <w:color w:val="222222"/>
            <w:sz w:val="24"/>
            <w:szCs w:val="24"/>
            <w:lang w:val="es-MX"/>
          </w:rPr>
          <w:t>https://www.youtube.com/watch?v=WzWoYcI53yY</w:t>
        </w:r>
      </w:hyperlink>
      <w:r w:rsidRPr="001603AC">
        <w:rPr>
          <w:rFonts w:ascii="Arial" w:hAnsi="Arial" w:cs="Arial"/>
          <w:color w:val="222222"/>
          <w:sz w:val="24"/>
          <w:szCs w:val="24"/>
          <w:lang w:val="es-MX"/>
        </w:rPr>
        <w:t>&gt;</w:t>
      </w:r>
      <w:r w:rsidRPr="001603AC">
        <w:rPr>
          <w:rFonts w:ascii="Arial" w:hAnsi="Arial" w:cs="Arial"/>
          <w:color w:val="222222"/>
          <w:sz w:val="24"/>
          <w:szCs w:val="24"/>
          <w:shd w:val="clear" w:color="auto" w:fill="FFFFFF"/>
          <w:lang w:val="es-MX"/>
        </w:rPr>
        <w:t>  </w:t>
      </w:r>
    </w:p>
    <w:p w14:paraId="2D917104" w14:textId="77777777" w:rsidR="009C75EA" w:rsidRPr="001603AC" w:rsidRDefault="009C75EA" w:rsidP="001603AC">
      <w:pPr>
        <w:spacing w:after="0" w:line="360" w:lineRule="auto"/>
        <w:jc w:val="both"/>
        <w:rPr>
          <w:rFonts w:ascii="Arial" w:hAnsi="Arial" w:cs="Arial"/>
          <w:sz w:val="24"/>
          <w:szCs w:val="24"/>
          <w:lang w:val="es-ES_tradnl"/>
        </w:rPr>
      </w:pPr>
      <w:r w:rsidRPr="001603AC">
        <w:rPr>
          <w:rFonts w:ascii="Arial" w:hAnsi="Arial" w:cs="Arial"/>
          <w:sz w:val="24"/>
          <w:szCs w:val="24"/>
          <w:lang w:val="es-MX"/>
        </w:rPr>
        <w:t>Apellido, inicial del nombre</w:t>
      </w:r>
      <w:r w:rsidRPr="001603AC">
        <w:rPr>
          <w:rFonts w:ascii="Arial" w:hAnsi="Arial" w:cs="Arial"/>
          <w:sz w:val="24"/>
          <w:szCs w:val="24"/>
          <w:lang w:val="es-ES_tradnl"/>
        </w:rPr>
        <w:t>. Fecha específica en la que se subió el video.  Título. Tipo de soporte. Entidad en la que se encuentra el video. Dirección electrónica.</w:t>
      </w:r>
    </w:p>
    <w:p w14:paraId="3FA9719B" w14:textId="77777777" w:rsidR="009C75EA" w:rsidRPr="001603AC" w:rsidRDefault="009C75EA" w:rsidP="001603AC">
      <w:pPr>
        <w:spacing w:line="360" w:lineRule="auto"/>
        <w:jc w:val="both"/>
        <w:rPr>
          <w:rFonts w:ascii="Arial" w:hAnsi="Arial" w:cs="Arial"/>
          <w:color w:val="000000"/>
          <w:sz w:val="24"/>
          <w:szCs w:val="24"/>
          <w:bdr w:val="none" w:sz="0" w:space="0" w:color="auto" w:frame="1"/>
          <w:shd w:val="clear" w:color="auto" w:fill="FFFFFF"/>
          <w:lang w:val="es-MX"/>
        </w:rPr>
      </w:pPr>
    </w:p>
    <w:p w14:paraId="62782844" w14:textId="77777777" w:rsidR="009C75EA" w:rsidRPr="001603AC" w:rsidRDefault="009C75EA" w:rsidP="001603AC">
      <w:pPr>
        <w:pStyle w:val="Prrafodelista"/>
        <w:numPr>
          <w:ilvl w:val="0"/>
          <w:numId w:val="1"/>
        </w:numPr>
        <w:spacing w:after="0" w:line="360" w:lineRule="auto"/>
        <w:jc w:val="both"/>
        <w:rPr>
          <w:rFonts w:ascii="Arial" w:eastAsia="Times New Roman" w:hAnsi="Arial" w:cs="Arial"/>
          <w:b/>
          <w:sz w:val="24"/>
          <w:szCs w:val="24"/>
          <w:u w:val="single"/>
          <w:lang w:eastAsia="es-CL"/>
        </w:rPr>
      </w:pPr>
      <w:r w:rsidRPr="001603AC">
        <w:rPr>
          <w:rFonts w:ascii="Arial" w:eastAsia="Times New Roman" w:hAnsi="Arial" w:cs="Arial"/>
          <w:b/>
          <w:sz w:val="24"/>
          <w:szCs w:val="24"/>
          <w:u w:val="single"/>
          <w:lang w:eastAsia="es-CL"/>
        </w:rPr>
        <w:t>Si es un apunte de clases:</w:t>
      </w:r>
    </w:p>
    <w:p w14:paraId="36AD9431" w14:textId="77777777" w:rsidR="009C75EA" w:rsidRPr="001603AC" w:rsidRDefault="009C75EA" w:rsidP="001603AC">
      <w:pPr>
        <w:spacing w:after="0" w:line="360" w:lineRule="auto"/>
        <w:jc w:val="both"/>
        <w:rPr>
          <w:rFonts w:ascii="Arial" w:eastAsia="Times New Roman" w:hAnsi="Arial" w:cs="Arial"/>
          <w:sz w:val="24"/>
          <w:szCs w:val="24"/>
          <w:lang w:eastAsia="es-CL"/>
        </w:rPr>
      </w:pPr>
    </w:p>
    <w:p w14:paraId="3C1AED53" w14:textId="77777777" w:rsidR="009C75EA" w:rsidRPr="001603AC" w:rsidRDefault="009C75EA" w:rsidP="001603AC">
      <w:pPr>
        <w:spacing w:after="0" w:line="360" w:lineRule="auto"/>
        <w:ind w:left="709" w:hanging="709"/>
        <w:jc w:val="both"/>
        <w:rPr>
          <w:rFonts w:ascii="Arial" w:eastAsia="Times New Roman" w:hAnsi="Arial" w:cs="Arial"/>
          <w:sz w:val="24"/>
          <w:szCs w:val="24"/>
          <w:lang w:eastAsia="es-CL"/>
        </w:rPr>
      </w:pPr>
      <w:r w:rsidRPr="001603AC">
        <w:rPr>
          <w:rFonts w:ascii="Arial" w:eastAsia="Times New Roman" w:hAnsi="Arial" w:cs="Arial"/>
          <w:color w:val="000000"/>
          <w:sz w:val="24"/>
          <w:szCs w:val="24"/>
          <w:lang w:eastAsia="es-CL"/>
        </w:rPr>
        <w:t>Núñez, Hernán. (2018). Apuntes de clases nombre del curso o cátedra. Santiago</w:t>
      </w:r>
      <w:r w:rsidRPr="001603AC">
        <w:rPr>
          <w:rFonts w:ascii="Arial" w:eastAsia="Times New Roman" w:hAnsi="Arial" w:cs="Arial"/>
          <w:sz w:val="24"/>
          <w:szCs w:val="24"/>
          <w:lang w:eastAsia="es-CL"/>
        </w:rPr>
        <w:t>.  Universidad de Santiago de Chile. Facultad de Ingeniería. Depto. de Ingeniería Industrial.</w:t>
      </w:r>
    </w:p>
    <w:p w14:paraId="700F549A" w14:textId="77777777" w:rsidR="009C75EA" w:rsidRPr="001603AC" w:rsidRDefault="009C75EA" w:rsidP="001603AC">
      <w:pPr>
        <w:spacing w:after="0" w:line="360" w:lineRule="auto"/>
        <w:jc w:val="both"/>
        <w:rPr>
          <w:rFonts w:ascii="Arial" w:eastAsia="Times New Roman" w:hAnsi="Arial" w:cs="Arial"/>
          <w:b/>
          <w:sz w:val="24"/>
          <w:szCs w:val="24"/>
          <w:lang w:eastAsia="es-CL"/>
        </w:rPr>
      </w:pPr>
      <w:bookmarkStart w:id="2" w:name="_Hlk77860693"/>
    </w:p>
    <w:bookmarkEnd w:id="2"/>
    <w:p w14:paraId="172D94C7" w14:textId="77777777" w:rsidR="009C75EA" w:rsidRPr="001603AC" w:rsidRDefault="009C75EA" w:rsidP="001603AC">
      <w:pPr>
        <w:pStyle w:val="Prrafodelista"/>
        <w:numPr>
          <w:ilvl w:val="0"/>
          <w:numId w:val="3"/>
        </w:numPr>
        <w:spacing w:line="360" w:lineRule="auto"/>
        <w:jc w:val="both"/>
        <w:rPr>
          <w:rFonts w:ascii="Arial" w:hAnsi="Arial" w:cs="Arial"/>
          <w:b/>
          <w:sz w:val="24"/>
          <w:szCs w:val="24"/>
          <w:u w:val="single"/>
          <w:lang w:val="es-MX"/>
        </w:rPr>
      </w:pPr>
      <w:r w:rsidRPr="001603AC">
        <w:rPr>
          <w:rFonts w:ascii="Arial" w:hAnsi="Arial" w:cs="Arial"/>
          <w:b/>
          <w:sz w:val="24"/>
          <w:szCs w:val="24"/>
          <w:u w:val="single"/>
          <w:lang w:val="es-MX"/>
        </w:rPr>
        <w:t>Si es una película o documental:</w:t>
      </w:r>
    </w:p>
    <w:p w14:paraId="4AB16172" w14:textId="77777777" w:rsidR="009C75EA" w:rsidRPr="001603AC" w:rsidRDefault="009C75EA" w:rsidP="001603AC">
      <w:pPr>
        <w:spacing w:line="360" w:lineRule="auto"/>
        <w:jc w:val="both"/>
        <w:rPr>
          <w:rFonts w:ascii="Arial" w:hAnsi="Arial" w:cs="Arial"/>
          <w:sz w:val="24"/>
          <w:szCs w:val="24"/>
          <w:lang w:val="es-MX"/>
        </w:rPr>
      </w:pPr>
      <w:r w:rsidRPr="001603AC">
        <w:rPr>
          <w:rFonts w:ascii="Arial" w:hAnsi="Arial" w:cs="Arial"/>
          <w:sz w:val="24"/>
          <w:szCs w:val="24"/>
          <w:lang w:val="es-MX"/>
        </w:rPr>
        <w:t xml:space="preserve">Fleming, V. (Director). (1939). Lo que el viento se llevó [Película]. Imágenes internacionales de Selznick; Metro </w:t>
      </w:r>
      <w:proofErr w:type="spellStart"/>
      <w:r w:rsidRPr="001603AC">
        <w:rPr>
          <w:rFonts w:ascii="Arial" w:hAnsi="Arial" w:cs="Arial"/>
          <w:sz w:val="24"/>
          <w:szCs w:val="24"/>
          <w:lang w:val="es-MX"/>
        </w:rPr>
        <w:t>Goldwyn</w:t>
      </w:r>
      <w:proofErr w:type="spellEnd"/>
      <w:r w:rsidRPr="001603AC">
        <w:rPr>
          <w:rFonts w:ascii="Arial" w:hAnsi="Arial" w:cs="Arial"/>
          <w:sz w:val="24"/>
          <w:szCs w:val="24"/>
          <w:lang w:val="es-MX"/>
        </w:rPr>
        <w:t xml:space="preserve"> Mayer.</w:t>
      </w:r>
    </w:p>
    <w:p w14:paraId="11F43360" w14:textId="77777777" w:rsidR="009C75EA" w:rsidRDefault="009C75EA" w:rsidP="001603AC">
      <w:pPr>
        <w:pStyle w:val="Default"/>
        <w:spacing w:line="360" w:lineRule="auto"/>
        <w:jc w:val="both"/>
        <w:rPr>
          <w:rFonts w:ascii="Arial" w:hAnsi="Arial" w:cs="Arial"/>
          <w:lang w:val="es-MX"/>
        </w:rPr>
      </w:pPr>
      <w:r w:rsidRPr="001603AC">
        <w:rPr>
          <w:rFonts w:ascii="Arial" w:hAnsi="Arial" w:cs="Arial"/>
          <w:lang w:val="es-MX"/>
        </w:rPr>
        <w:lastRenderedPageBreak/>
        <w:t>Apellido, inicial del nombre (</w:t>
      </w:r>
      <w:r w:rsidRPr="001603AC">
        <w:rPr>
          <w:rFonts w:ascii="Arial" w:hAnsi="Arial" w:cs="Arial"/>
        </w:rPr>
        <w:t>director o directora de la película como autor/a</w:t>
      </w:r>
      <w:r w:rsidRPr="001603AC">
        <w:rPr>
          <w:rFonts w:ascii="Arial" w:hAnsi="Arial" w:cs="Arial"/>
          <w:lang w:val="es-MX"/>
        </w:rPr>
        <w:t>). Año. Título. Recurso. Empresa productora (Si son varias empresas</w:t>
      </w:r>
      <w:r w:rsidR="00881727">
        <w:rPr>
          <w:rFonts w:ascii="Arial" w:hAnsi="Arial" w:cs="Arial"/>
          <w:lang w:val="es-MX"/>
        </w:rPr>
        <w:t xml:space="preserve"> se debe separa por punto y coma)</w:t>
      </w:r>
    </w:p>
    <w:p w14:paraId="60639EFF" w14:textId="77777777" w:rsidR="001603AC" w:rsidRPr="001603AC" w:rsidRDefault="001603AC" w:rsidP="001603AC">
      <w:pPr>
        <w:pStyle w:val="Default"/>
        <w:spacing w:line="360" w:lineRule="auto"/>
        <w:jc w:val="both"/>
        <w:rPr>
          <w:rFonts w:ascii="Arial" w:hAnsi="Arial" w:cs="Arial"/>
          <w:lang w:val="es-MX"/>
        </w:rPr>
      </w:pPr>
    </w:p>
    <w:p w14:paraId="68D79485" w14:textId="77777777" w:rsidR="009C75EA" w:rsidRPr="001603AC" w:rsidRDefault="009C75EA" w:rsidP="001603AC">
      <w:pPr>
        <w:pStyle w:val="Prrafodelista"/>
        <w:numPr>
          <w:ilvl w:val="0"/>
          <w:numId w:val="3"/>
        </w:numPr>
        <w:spacing w:line="360" w:lineRule="auto"/>
        <w:jc w:val="both"/>
        <w:rPr>
          <w:rFonts w:ascii="Arial" w:hAnsi="Arial" w:cs="Arial"/>
          <w:b/>
          <w:sz w:val="24"/>
          <w:szCs w:val="24"/>
          <w:u w:val="single"/>
          <w:lang w:val="es-MX"/>
        </w:rPr>
      </w:pPr>
      <w:r w:rsidRPr="001603AC">
        <w:rPr>
          <w:rFonts w:ascii="Arial" w:hAnsi="Arial" w:cs="Arial"/>
          <w:b/>
          <w:sz w:val="24"/>
          <w:szCs w:val="24"/>
          <w:u w:val="single"/>
          <w:lang w:val="es-MX"/>
        </w:rPr>
        <w:t>Si es una entrada de blogs:</w:t>
      </w:r>
    </w:p>
    <w:p w14:paraId="3169A422" w14:textId="77777777" w:rsidR="009C75EA" w:rsidRPr="00881727" w:rsidRDefault="009C75EA" w:rsidP="001603AC">
      <w:pPr>
        <w:autoSpaceDE w:val="0"/>
        <w:autoSpaceDN w:val="0"/>
        <w:adjustRightInd w:val="0"/>
        <w:spacing w:after="0" w:line="360" w:lineRule="auto"/>
        <w:ind w:left="720" w:hanging="720"/>
        <w:jc w:val="both"/>
        <w:rPr>
          <w:rFonts w:ascii="Arial" w:hAnsi="Arial" w:cs="Arial"/>
          <w:color w:val="000000"/>
          <w:sz w:val="24"/>
          <w:szCs w:val="24"/>
          <w:lang w:val="es-MX"/>
        </w:rPr>
      </w:pPr>
      <w:r w:rsidRPr="00881727">
        <w:rPr>
          <w:rFonts w:ascii="Arial" w:hAnsi="Arial" w:cs="Arial"/>
          <w:color w:val="000000"/>
          <w:sz w:val="24"/>
          <w:szCs w:val="24"/>
          <w:lang w:val="es-MX"/>
        </w:rPr>
        <w:t xml:space="preserve">Jaraba, G. (20 de octubre 2019). El independentismo, un movimiento “catch </w:t>
      </w:r>
      <w:proofErr w:type="spellStart"/>
      <w:r w:rsidRPr="00881727">
        <w:rPr>
          <w:rFonts w:ascii="Arial" w:hAnsi="Arial" w:cs="Arial"/>
          <w:color w:val="000000"/>
          <w:sz w:val="24"/>
          <w:szCs w:val="24"/>
          <w:lang w:val="es-MX"/>
        </w:rPr>
        <w:t>all</w:t>
      </w:r>
      <w:proofErr w:type="spellEnd"/>
      <w:r w:rsidRPr="00881727">
        <w:rPr>
          <w:rFonts w:ascii="Arial" w:hAnsi="Arial" w:cs="Arial"/>
          <w:color w:val="000000"/>
          <w:sz w:val="24"/>
          <w:szCs w:val="24"/>
          <w:lang w:val="es-MX"/>
        </w:rPr>
        <w:t xml:space="preserve">” transgeneracional. </w:t>
      </w:r>
      <w:r w:rsidRPr="00881727">
        <w:rPr>
          <w:rFonts w:ascii="Arial" w:hAnsi="Arial" w:cs="Arial"/>
          <w:i/>
          <w:iCs/>
          <w:color w:val="000000"/>
          <w:sz w:val="24"/>
          <w:szCs w:val="24"/>
          <w:lang w:val="es-MX"/>
        </w:rPr>
        <w:t xml:space="preserve">Gabriel Jaraba </w:t>
      </w:r>
      <w:r w:rsidRPr="00881727">
        <w:rPr>
          <w:rFonts w:ascii="Arial" w:hAnsi="Arial" w:cs="Arial"/>
          <w:color w:val="000000"/>
          <w:sz w:val="24"/>
          <w:szCs w:val="24"/>
          <w:lang w:val="es-MX"/>
        </w:rPr>
        <w:t xml:space="preserve">[Post en un blog]. </w:t>
      </w:r>
    </w:p>
    <w:p w14:paraId="3CCA82D2" w14:textId="77777777" w:rsidR="009C75EA" w:rsidRPr="00881727" w:rsidRDefault="009C75EA" w:rsidP="001603AC">
      <w:pPr>
        <w:autoSpaceDE w:val="0"/>
        <w:autoSpaceDN w:val="0"/>
        <w:adjustRightInd w:val="0"/>
        <w:spacing w:after="0" w:line="360" w:lineRule="auto"/>
        <w:ind w:left="720" w:hanging="720"/>
        <w:jc w:val="both"/>
        <w:rPr>
          <w:rFonts w:ascii="Arial" w:hAnsi="Arial" w:cs="Arial"/>
          <w:color w:val="000000"/>
          <w:sz w:val="24"/>
          <w:szCs w:val="24"/>
          <w:lang w:val="es-MX"/>
        </w:rPr>
      </w:pPr>
      <w:r w:rsidRPr="00881727">
        <w:rPr>
          <w:rFonts w:ascii="Arial" w:hAnsi="Arial" w:cs="Arial"/>
          <w:color w:val="000000"/>
          <w:sz w:val="24"/>
          <w:szCs w:val="24"/>
          <w:lang w:val="es-MX"/>
        </w:rPr>
        <w:t xml:space="preserve">https://gabrieljaraba.wordpress.com/2019/10/20/el-independentismo-un-movimiento-catch-all-transgeneracional/ </w:t>
      </w:r>
    </w:p>
    <w:p w14:paraId="40097D4B" w14:textId="77777777" w:rsidR="009C75EA" w:rsidRPr="001603AC" w:rsidRDefault="009C75EA" w:rsidP="001603AC">
      <w:pPr>
        <w:pStyle w:val="Prrafodelista"/>
        <w:numPr>
          <w:ilvl w:val="0"/>
          <w:numId w:val="3"/>
        </w:numPr>
        <w:spacing w:line="360" w:lineRule="auto"/>
        <w:jc w:val="both"/>
        <w:rPr>
          <w:rFonts w:ascii="Arial" w:hAnsi="Arial" w:cs="Arial"/>
          <w:b/>
          <w:sz w:val="24"/>
          <w:szCs w:val="24"/>
          <w:u w:val="single"/>
          <w:lang w:val="es-MX"/>
        </w:rPr>
      </w:pPr>
      <w:r w:rsidRPr="001603AC">
        <w:rPr>
          <w:rFonts w:ascii="Arial" w:hAnsi="Arial" w:cs="Arial"/>
          <w:b/>
          <w:sz w:val="24"/>
          <w:szCs w:val="24"/>
          <w:u w:val="single"/>
          <w:lang w:val="es-MX"/>
        </w:rPr>
        <w:t>Si es una foto o video de Instagram:</w:t>
      </w:r>
    </w:p>
    <w:p w14:paraId="47187944" w14:textId="77777777" w:rsidR="009C75EA" w:rsidRDefault="009C75EA" w:rsidP="001603AC">
      <w:pPr>
        <w:pStyle w:val="Default"/>
        <w:spacing w:line="360" w:lineRule="auto"/>
        <w:ind w:left="720" w:hanging="720"/>
        <w:jc w:val="both"/>
        <w:rPr>
          <w:rFonts w:ascii="Arial" w:hAnsi="Arial" w:cs="Arial"/>
          <w:color w:val="000000" w:themeColor="text1"/>
        </w:rPr>
      </w:pPr>
      <w:r w:rsidRPr="001603AC">
        <w:rPr>
          <w:rFonts w:ascii="Arial" w:hAnsi="Arial" w:cs="Arial"/>
          <w:color w:val="000000" w:themeColor="text1"/>
        </w:rPr>
        <w:t xml:space="preserve">Conejeros, S. [@sconejeros] (2018, 8 de julio). </w:t>
      </w:r>
      <w:r w:rsidRPr="001603AC">
        <w:rPr>
          <w:rFonts w:ascii="Arial" w:hAnsi="Arial" w:cs="Arial"/>
          <w:i/>
          <w:iCs/>
          <w:color w:val="000000" w:themeColor="text1"/>
        </w:rPr>
        <w:t xml:space="preserve">Cafecito de día lunes. </w:t>
      </w:r>
      <w:proofErr w:type="spellStart"/>
      <w:r w:rsidRPr="001603AC">
        <w:rPr>
          <w:rFonts w:ascii="Arial" w:hAnsi="Arial" w:cs="Arial"/>
          <w:i/>
          <w:iCs/>
          <w:color w:val="000000" w:themeColor="text1"/>
        </w:rPr>
        <w:t>Monday’s</w:t>
      </w:r>
      <w:proofErr w:type="spellEnd"/>
      <w:r w:rsidRPr="001603AC">
        <w:rPr>
          <w:rFonts w:ascii="Arial" w:hAnsi="Arial" w:cs="Arial"/>
          <w:i/>
          <w:iCs/>
          <w:color w:val="000000" w:themeColor="text1"/>
        </w:rPr>
        <w:t xml:space="preserve"> </w:t>
      </w:r>
      <w:proofErr w:type="spellStart"/>
      <w:r w:rsidRPr="001603AC">
        <w:rPr>
          <w:rFonts w:ascii="Arial" w:hAnsi="Arial" w:cs="Arial"/>
          <w:i/>
          <w:iCs/>
          <w:color w:val="000000" w:themeColor="text1"/>
        </w:rPr>
        <w:t>coffee</w:t>
      </w:r>
      <w:proofErr w:type="spellEnd"/>
      <w:r w:rsidRPr="001603AC">
        <w:rPr>
          <w:rFonts w:ascii="Arial" w:hAnsi="Arial" w:cs="Arial"/>
          <w:i/>
          <w:iCs/>
          <w:color w:val="000000" w:themeColor="text1"/>
        </w:rPr>
        <w:t xml:space="preserve"> #illustration #ilustración #café #coffee #ciervo #deer #carácter #personaje #color #leaves #hojas #lady #señora #ilustracionchilena. </w:t>
      </w:r>
      <w:r w:rsidRPr="001603AC">
        <w:rPr>
          <w:rFonts w:ascii="Arial" w:hAnsi="Arial" w:cs="Arial"/>
          <w:color w:val="000000" w:themeColor="text1"/>
        </w:rPr>
        <w:t xml:space="preserve">[Ilustración]. Instagram. https://www.instagram.com/p/BzpE6sVHFX0/ </w:t>
      </w:r>
    </w:p>
    <w:p w14:paraId="10F10970" w14:textId="77777777" w:rsidR="008E68E6" w:rsidRDefault="008E68E6" w:rsidP="0008261E">
      <w:pPr>
        <w:spacing w:line="360" w:lineRule="auto"/>
        <w:jc w:val="both"/>
        <w:rPr>
          <w:rFonts w:ascii="Arial" w:hAnsi="Arial" w:cs="Arial"/>
          <w:sz w:val="24"/>
          <w:szCs w:val="24"/>
        </w:rPr>
      </w:pPr>
    </w:p>
    <w:p w14:paraId="0A03B81A" w14:textId="77777777" w:rsidR="008E68E6" w:rsidRPr="008E68E6" w:rsidRDefault="008E68E6" w:rsidP="008E68E6">
      <w:pPr>
        <w:pStyle w:val="Prrafodelista"/>
        <w:numPr>
          <w:ilvl w:val="0"/>
          <w:numId w:val="3"/>
        </w:numPr>
        <w:spacing w:line="360" w:lineRule="auto"/>
        <w:jc w:val="both"/>
        <w:rPr>
          <w:rFonts w:ascii="Arial" w:hAnsi="Arial" w:cs="Arial"/>
          <w:b/>
          <w:sz w:val="24"/>
          <w:szCs w:val="24"/>
        </w:rPr>
      </w:pPr>
      <w:r w:rsidRPr="008E68E6">
        <w:rPr>
          <w:rFonts w:ascii="Arial" w:hAnsi="Arial" w:cs="Arial"/>
          <w:b/>
          <w:sz w:val="24"/>
          <w:szCs w:val="24"/>
        </w:rPr>
        <w:t>Si es de una conferencia:</w:t>
      </w:r>
    </w:p>
    <w:p w14:paraId="4BBA6994" w14:textId="77777777" w:rsidR="008E68E6" w:rsidRDefault="008E68E6" w:rsidP="008E68E6">
      <w:pPr>
        <w:spacing w:line="360" w:lineRule="auto"/>
        <w:jc w:val="both"/>
        <w:rPr>
          <w:rFonts w:ascii="Arial" w:hAnsi="Arial" w:cs="Arial"/>
          <w:sz w:val="24"/>
          <w:szCs w:val="24"/>
        </w:rPr>
      </w:pPr>
      <w:r w:rsidRPr="00BE158A">
        <w:rPr>
          <w:rFonts w:ascii="Arial" w:hAnsi="Arial" w:cs="Arial"/>
          <w:sz w:val="24"/>
          <w:szCs w:val="24"/>
        </w:rPr>
        <w:t xml:space="preserve">Sánchez, C., Ayala, D. y </w:t>
      </w:r>
      <w:proofErr w:type="spellStart"/>
      <w:r w:rsidRPr="00BE158A">
        <w:rPr>
          <w:rFonts w:ascii="Arial" w:hAnsi="Arial" w:cs="Arial"/>
          <w:sz w:val="24"/>
          <w:szCs w:val="24"/>
        </w:rPr>
        <w:t>Bocarosa</w:t>
      </w:r>
      <w:proofErr w:type="spellEnd"/>
      <w:r w:rsidRPr="00BE158A">
        <w:rPr>
          <w:rFonts w:ascii="Arial" w:hAnsi="Arial" w:cs="Arial"/>
          <w:sz w:val="24"/>
          <w:szCs w:val="24"/>
        </w:rPr>
        <w:t>, E. (17-29 de noviembre de 2018). La biodiversidad y la su</w:t>
      </w:r>
      <w:r>
        <w:rPr>
          <w:rFonts w:ascii="Arial" w:hAnsi="Arial" w:cs="Arial"/>
          <w:sz w:val="24"/>
          <w:szCs w:val="24"/>
        </w:rPr>
        <w:t xml:space="preserve">pervivencia humana en la tierra. </w:t>
      </w:r>
      <w:r w:rsidRPr="00BE158A">
        <w:rPr>
          <w:rFonts w:ascii="Arial" w:hAnsi="Arial" w:cs="Arial"/>
          <w:sz w:val="24"/>
          <w:szCs w:val="24"/>
        </w:rPr>
        <w:t xml:space="preserve"> [Discurso principal]. Conferencia de las Naciones Unidas, Sharm, El-</w:t>
      </w:r>
      <w:proofErr w:type="spellStart"/>
      <w:r w:rsidRPr="00BE158A">
        <w:rPr>
          <w:rFonts w:ascii="Arial" w:hAnsi="Arial" w:cs="Arial"/>
          <w:sz w:val="24"/>
          <w:szCs w:val="24"/>
        </w:rPr>
        <w:t>Sheikh</w:t>
      </w:r>
      <w:proofErr w:type="spellEnd"/>
      <w:r w:rsidRPr="00BE158A">
        <w:rPr>
          <w:rFonts w:ascii="Arial" w:hAnsi="Arial" w:cs="Arial"/>
          <w:sz w:val="24"/>
          <w:szCs w:val="24"/>
        </w:rPr>
        <w:t>, Egipto.</w:t>
      </w:r>
    </w:p>
    <w:p w14:paraId="49712C14" w14:textId="77777777" w:rsidR="008E68E6" w:rsidRDefault="008E68E6" w:rsidP="008E68E6">
      <w:pPr>
        <w:pStyle w:val="Default"/>
        <w:numPr>
          <w:ilvl w:val="0"/>
          <w:numId w:val="3"/>
        </w:numPr>
        <w:spacing w:line="360" w:lineRule="auto"/>
        <w:jc w:val="both"/>
        <w:rPr>
          <w:rFonts w:ascii="Arial" w:hAnsi="Arial" w:cs="Arial"/>
          <w:b/>
          <w:color w:val="000000" w:themeColor="text1"/>
        </w:rPr>
      </w:pPr>
      <w:r w:rsidRPr="008E68E6">
        <w:rPr>
          <w:rFonts w:ascii="Arial" w:hAnsi="Arial" w:cs="Arial"/>
          <w:b/>
          <w:color w:val="auto"/>
        </w:rPr>
        <w:t>Si es un r</w:t>
      </w:r>
      <w:r w:rsidRPr="008E68E6">
        <w:rPr>
          <w:rFonts w:ascii="Arial" w:hAnsi="Arial" w:cs="Arial"/>
          <w:b/>
          <w:color w:val="000000" w:themeColor="text1"/>
        </w:rPr>
        <w:t>esumen de una presentación de conferencia:</w:t>
      </w:r>
    </w:p>
    <w:p w14:paraId="15B4E8E3" w14:textId="77777777" w:rsidR="008E68E6" w:rsidRPr="008E68E6" w:rsidRDefault="008E68E6" w:rsidP="008E68E6">
      <w:pPr>
        <w:pStyle w:val="Default"/>
        <w:spacing w:line="360" w:lineRule="auto"/>
        <w:ind w:left="720"/>
        <w:jc w:val="both"/>
        <w:rPr>
          <w:rFonts w:ascii="Arial" w:hAnsi="Arial" w:cs="Arial"/>
          <w:b/>
          <w:color w:val="000000" w:themeColor="text1"/>
        </w:rPr>
      </w:pPr>
    </w:p>
    <w:p w14:paraId="58571C56" w14:textId="77777777" w:rsidR="008E68E6" w:rsidRDefault="008E68E6" w:rsidP="008E68E6">
      <w:pPr>
        <w:pStyle w:val="Default"/>
        <w:spacing w:line="360" w:lineRule="auto"/>
        <w:ind w:left="720" w:hanging="720"/>
        <w:jc w:val="both"/>
        <w:rPr>
          <w:rFonts w:ascii="Arial" w:hAnsi="Arial" w:cs="Arial"/>
          <w:color w:val="000000" w:themeColor="text1"/>
        </w:rPr>
      </w:pPr>
      <w:proofErr w:type="spellStart"/>
      <w:r w:rsidRPr="008E68E6">
        <w:rPr>
          <w:rFonts w:ascii="Arial" w:hAnsi="Arial" w:cs="Arial"/>
          <w:color w:val="000000" w:themeColor="text1"/>
        </w:rPr>
        <w:t>Masiero</w:t>
      </w:r>
      <w:proofErr w:type="spellEnd"/>
      <w:r w:rsidRPr="008E68E6">
        <w:rPr>
          <w:rFonts w:ascii="Arial" w:hAnsi="Arial" w:cs="Arial"/>
          <w:color w:val="000000" w:themeColor="text1"/>
        </w:rPr>
        <w:t xml:space="preserve">, S. (7–10 de julio de 2015). Teoría de la evaluación de la conexión </w:t>
      </w:r>
      <w:proofErr w:type="spellStart"/>
      <w:r w:rsidRPr="008E68E6">
        <w:rPr>
          <w:rFonts w:ascii="Arial" w:hAnsi="Arial" w:cs="Arial"/>
          <w:color w:val="000000" w:themeColor="text1"/>
        </w:rPr>
        <w:t>neurosocial</w:t>
      </w:r>
      <w:proofErr w:type="spellEnd"/>
      <w:r w:rsidRPr="008E68E6">
        <w:rPr>
          <w:rFonts w:ascii="Arial" w:hAnsi="Arial" w:cs="Arial"/>
          <w:color w:val="000000" w:themeColor="text1"/>
        </w:rPr>
        <w:t xml:space="preserve"> [Resumen de presentación de la conferencia]. Segunda convención de la Asociación Argentina de Alternativas en Psicología, Buenos Aires, Argentina. </w:t>
      </w:r>
      <w:hyperlink r:id="rId20" w:history="1">
        <w:r w:rsidRPr="00B635C8">
          <w:rPr>
            <w:rStyle w:val="Hipervnculo"/>
            <w:rFonts w:ascii="Arial" w:hAnsi="Arial" w:cs="Arial"/>
          </w:rPr>
          <w:t>https://url.org/resumen.pdf</w:t>
        </w:r>
      </w:hyperlink>
    </w:p>
    <w:p w14:paraId="20E70136" w14:textId="77777777" w:rsidR="008E68E6" w:rsidRPr="008E68E6" w:rsidRDefault="008E68E6" w:rsidP="008E68E6">
      <w:pPr>
        <w:pStyle w:val="Default"/>
        <w:spacing w:line="360" w:lineRule="auto"/>
        <w:ind w:left="720" w:hanging="720"/>
        <w:jc w:val="both"/>
        <w:rPr>
          <w:rFonts w:ascii="Arial" w:hAnsi="Arial" w:cs="Arial"/>
          <w:color w:val="000000" w:themeColor="text1"/>
        </w:rPr>
      </w:pPr>
    </w:p>
    <w:p w14:paraId="592632A8" w14:textId="77777777" w:rsidR="008E68E6" w:rsidRDefault="008E68E6" w:rsidP="008E68E6">
      <w:pPr>
        <w:pStyle w:val="Default"/>
        <w:numPr>
          <w:ilvl w:val="0"/>
          <w:numId w:val="3"/>
        </w:numPr>
        <w:spacing w:line="360" w:lineRule="auto"/>
        <w:jc w:val="both"/>
        <w:rPr>
          <w:rFonts w:ascii="Arial" w:hAnsi="Arial" w:cs="Arial"/>
          <w:b/>
          <w:color w:val="000000" w:themeColor="text1"/>
        </w:rPr>
      </w:pPr>
      <w:r w:rsidRPr="008E68E6">
        <w:rPr>
          <w:rFonts w:ascii="Arial" w:hAnsi="Arial" w:cs="Arial"/>
          <w:b/>
          <w:color w:val="000000" w:themeColor="text1"/>
        </w:rPr>
        <w:t>Si es simposio con moderador:</w:t>
      </w:r>
    </w:p>
    <w:p w14:paraId="29724028" w14:textId="77777777" w:rsidR="008E68E6" w:rsidRPr="008E68E6" w:rsidRDefault="008E68E6" w:rsidP="008E68E6">
      <w:pPr>
        <w:pStyle w:val="Default"/>
        <w:spacing w:line="360" w:lineRule="auto"/>
        <w:ind w:left="720"/>
        <w:jc w:val="both"/>
        <w:rPr>
          <w:rFonts w:ascii="Arial" w:hAnsi="Arial" w:cs="Arial"/>
          <w:b/>
          <w:color w:val="000000" w:themeColor="text1"/>
        </w:rPr>
      </w:pPr>
    </w:p>
    <w:p w14:paraId="1F14124E" w14:textId="77777777" w:rsidR="0008261E" w:rsidRDefault="008E68E6" w:rsidP="008E68E6">
      <w:pPr>
        <w:pStyle w:val="Default"/>
        <w:spacing w:line="360" w:lineRule="auto"/>
        <w:ind w:left="720" w:hanging="720"/>
        <w:jc w:val="both"/>
        <w:rPr>
          <w:rFonts w:ascii="Arial" w:hAnsi="Arial" w:cs="Arial"/>
          <w:color w:val="000000" w:themeColor="text1"/>
        </w:rPr>
      </w:pPr>
      <w:r w:rsidRPr="008E68E6">
        <w:rPr>
          <w:rFonts w:ascii="Arial" w:hAnsi="Arial" w:cs="Arial"/>
          <w:color w:val="000000" w:themeColor="text1"/>
        </w:rPr>
        <w:lastRenderedPageBreak/>
        <w:t>Sánchez, C. y Ayala, D. (7-8 de marzo de 2015). ¿</w:t>
      </w:r>
      <w:proofErr w:type="spellStart"/>
      <w:r w:rsidRPr="008E68E6">
        <w:rPr>
          <w:rFonts w:ascii="Arial" w:hAnsi="Arial" w:cs="Arial"/>
          <w:color w:val="000000" w:themeColor="text1"/>
        </w:rPr>
        <w:t>Serian</w:t>
      </w:r>
      <w:proofErr w:type="spellEnd"/>
      <w:r w:rsidRPr="008E68E6">
        <w:rPr>
          <w:rFonts w:ascii="Arial" w:hAnsi="Arial" w:cs="Arial"/>
          <w:color w:val="000000" w:themeColor="text1"/>
        </w:rPr>
        <w:t xml:space="preserve"> las criptomonedas el futuro del liberalismo económico? En J. Figueiredo (Moderador), Teorías económicas modernas. </w:t>
      </w:r>
      <w:proofErr w:type="spellStart"/>
      <w:r w:rsidRPr="008E68E6">
        <w:rPr>
          <w:rFonts w:ascii="Arial" w:hAnsi="Arial" w:cs="Arial"/>
          <w:color w:val="000000" w:themeColor="text1"/>
        </w:rPr>
        <w:t>Simpósio</w:t>
      </w:r>
      <w:proofErr w:type="spellEnd"/>
      <w:r w:rsidRPr="008E68E6">
        <w:rPr>
          <w:rFonts w:ascii="Arial" w:hAnsi="Arial" w:cs="Arial"/>
          <w:color w:val="000000" w:themeColor="text1"/>
        </w:rPr>
        <w:t xml:space="preserve"> de economía. Universidad de los Andes, Bogotá, Colombia.</w:t>
      </w:r>
    </w:p>
    <w:p w14:paraId="23C38D09" w14:textId="5B728F03" w:rsidR="000B17A7" w:rsidRPr="001603AC" w:rsidRDefault="000B17A7" w:rsidP="008E68E6">
      <w:pPr>
        <w:pStyle w:val="Default"/>
        <w:spacing w:line="360" w:lineRule="auto"/>
        <w:ind w:left="720" w:hanging="720"/>
        <w:jc w:val="both"/>
        <w:rPr>
          <w:rFonts w:ascii="Arial" w:hAnsi="Arial" w:cs="Arial"/>
          <w:color w:val="000000" w:themeColor="text1"/>
        </w:rPr>
      </w:pPr>
    </w:p>
    <w:sectPr w:rsidR="000B17A7" w:rsidRPr="001603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49F3"/>
    <w:multiLevelType w:val="hybridMultilevel"/>
    <w:tmpl w:val="72DAA37E"/>
    <w:lvl w:ilvl="0" w:tplc="340A0001">
      <w:start w:val="1"/>
      <w:numFmt w:val="bullet"/>
      <w:lvlText w:val=""/>
      <w:lvlJc w:val="left"/>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C44367B"/>
    <w:multiLevelType w:val="hybridMultilevel"/>
    <w:tmpl w:val="E2A2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56AE6"/>
    <w:multiLevelType w:val="hybridMultilevel"/>
    <w:tmpl w:val="857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6E410D"/>
    <w:multiLevelType w:val="hybridMultilevel"/>
    <w:tmpl w:val="DA1C0A7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7E4F7597"/>
    <w:multiLevelType w:val="hybridMultilevel"/>
    <w:tmpl w:val="212841FE"/>
    <w:lvl w:ilvl="0" w:tplc="0409000D">
      <w:start w:val="1"/>
      <w:numFmt w:val="bullet"/>
      <w:lvlText w:val=""/>
      <w:lvlJc w:val="left"/>
      <w:pPr>
        <w:ind w:left="720" w:hanging="360"/>
      </w:pPr>
      <w:rPr>
        <w:rFonts w:ascii="Wingdings" w:hAnsi="Wingdings" w:hint="default"/>
      </w:rPr>
    </w:lvl>
    <w:lvl w:ilvl="1" w:tplc="1E8EA0DA">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280413">
    <w:abstractNumId w:val="3"/>
  </w:num>
  <w:num w:numId="2" w16cid:durableId="2022853187">
    <w:abstractNumId w:val="0"/>
  </w:num>
  <w:num w:numId="3" w16cid:durableId="1714303737">
    <w:abstractNumId w:val="1"/>
  </w:num>
  <w:num w:numId="4" w16cid:durableId="1127358535">
    <w:abstractNumId w:val="4"/>
  </w:num>
  <w:num w:numId="5" w16cid:durableId="533928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9FE"/>
    <w:rsid w:val="00015B24"/>
    <w:rsid w:val="0008261E"/>
    <w:rsid w:val="000B17A7"/>
    <w:rsid w:val="001603AC"/>
    <w:rsid w:val="00223C26"/>
    <w:rsid w:val="00294E16"/>
    <w:rsid w:val="002B221E"/>
    <w:rsid w:val="0045433B"/>
    <w:rsid w:val="006406F9"/>
    <w:rsid w:val="006B2D11"/>
    <w:rsid w:val="0077180F"/>
    <w:rsid w:val="00881727"/>
    <w:rsid w:val="008C2D03"/>
    <w:rsid w:val="008E68E6"/>
    <w:rsid w:val="00932990"/>
    <w:rsid w:val="009C75EA"/>
    <w:rsid w:val="009D274E"/>
    <w:rsid w:val="00A07C7A"/>
    <w:rsid w:val="00A369FE"/>
    <w:rsid w:val="00D92E74"/>
    <w:rsid w:val="00E36CC6"/>
    <w:rsid w:val="00E74D5A"/>
    <w:rsid w:val="00EC2C59"/>
    <w:rsid w:val="00F80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9396D"/>
  <w15:chartTrackingRefBased/>
  <w15:docId w15:val="{C691CE07-7B50-44C0-BFB5-8681273E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EA"/>
    <w:rPr>
      <w:lang w:val="es-CL"/>
    </w:rPr>
  </w:style>
  <w:style w:type="paragraph" w:styleId="Ttulo2">
    <w:name w:val="heading 2"/>
    <w:basedOn w:val="Normal"/>
    <w:link w:val="Ttulo2Car"/>
    <w:uiPriority w:val="9"/>
    <w:qFormat/>
    <w:rsid w:val="00932990"/>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9C75EA"/>
    <w:rPr>
      <w:i/>
      <w:iCs/>
    </w:rPr>
  </w:style>
  <w:style w:type="character" w:styleId="Hipervnculo">
    <w:name w:val="Hyperlink"/>
    <w:basedOn w:val="Fuentedeprrafopredeter"/>
    <w:uiPriority w:val="99"/>
    <w:unhideWhenUsed/>
    <w:rsid w:val="009C75EA"/>
    <w:rPr>
      <w:color w:val="0000FF"/>
      <w:u w:val="single"/>
    </w:rPr>
  </w:style>
  <w:style w:type="paragraph" w:styleId="Textoindependiente">
    <w:name w:val="Body Text"/>
    <w:basedOn w:val="Normal"/>
    <w:link w:val="TextoindependienteCar"/>
    <w:rsid w:val="009C75EA"/>
    <w:pPr>
      <w:spacing w:after="120" w:line="240" w:lineRule="auto"/>
    </w:pPr>
    <w:rPr>
      <w:rFonts w:ascii="Times New Roman" w:eastAsia="Times New Roman" w:hAnsi="Times New Roman" w:cs="Times New Roman"/>
      <w:sz w:val="20"/>
      <w:szCs w:val="20"/>
      <w:lang w:val="es-ES" w:eastAsia="es-ES"/>
    </w:rPr>
  </w:style>
  <w:style w:type="character" w:customStyle="1" w:styleId="TextoindependienteCar">
    <w:name w:val="Texto independiente Car"/>
    <w:basedOn w:val="Fuentedeprrafopredeter"/>
    <w:link w:val="Textoindependiente"/>
    <w:rsid w:val="009C75EA"/>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uiPriority w:val="99"/>
    <w:unhideWhenUsed/>
    <w:rsid w:val="009C75EA"/>
    <w:pPr>
      <w:spacing w:after="120"/>
      <w:ind w:left="283"/>
    </w:pPr>
  </w:style>
  <w:style w:type="character" w:customStyle="1" w:styleId="SangradetextonormalCar">
    <w:name w:val="Sangría de texto normal Car"/>
    <w:basedOn w:val="Fuentedeprrafopredeter"/>
    <w:link w:val="Sangradetextonormal"/>
    <w:uiPriority w:val="99"/>
    <w:rsid w:val="009C75EA"/>
    <w:rPr>
      <w:lang w:val="es-CL"/>
    </w:rPr>
  </w:style>
  <w:style w:type="paragraph" w:styleId="Sangra3detindependiente">
    <w:name w:val="Body Text Indent 3"/>
    <w:basedOn w:val="Normal"/>
    <w:link w:val="Sangra3detindependienteCar"/>
    <w:uiPriority w:val="99"/>
    <w:unhideWhenUsed/>
    <w:rsid w:val="009C75E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9C75EA"/>
    <w:rPr>
      <w:sz w:val="16"/>
      <w:szCs w:val="16"/>
      <w:lang w:val="es-CL"/>
    </w:rPr>
  </w:style>
  <w:style w:type="paragraph" w:styleId="Sangra2detindependiente">
    <w:name w:val="Body Text Indent 2"/>
    <w:basedOn w:val="Normal"/>
    <w:link w:val="Sangra2detindependienteCar"/>
    <w:uiPriority w:val="99"/>
    <w:unhideWhenUsed/>
    <w:rsid w:val="009C75EA"/>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9C75EA"/>
    <w:rPr>
      <w:lang w:val="es-CL"/>
    </w:rPr>
  </w:style>
  <w:style w:type="paragraph" w:customStyle="1" w:styleId="Default">
    <w:name w:val="Default"/>
    <w:rsid w:val="009C75EA"/>
    <w:pPr>
      <w:autoSpaceDE w:val="0"/>
      <w:autoSpaceDN w:val="0"/>
      <w:adjustRightInd w:val="0"/>
      <w:spacing w:after="0" w:line="240" w:lineRule="auto"/>
    </w:pPr>
    <w:rPr>
      <w:rFonts w:ascii="Calibri" w:hAnsi="Calibri" w:cs="Calibri"/>
      <w:color w:val="000000"/>
      <w:sz w:val="24"/>
      <w:szCs w:val="24"/>
      <w:lang w:val="es-CL"/>
    </w:rPr>
  </w:style>
  <w:style w:type="paragraph" w:styleId="Prrafodelista">
    <w:name w:val="List Paragraph"/>
    <w:basedOn w:val="Normal"/>
    <w:uiPriority w:val="1"/>
    <w:qFormat/>
    <w:rsid w:val="009C75EA"/>
    <w:pPr>
      <w:spacing w:after="200" w:line="276" w:lineRule="auto"/>
      <w:ind w:left="720"/>
      <w:contextualSpacing/>
    </w:pPr>
  </w:style>
  <w:style w:type="character" w:customStyle="1" w:styleId="Ttulo2Car">
    <w:name w:val="Título 2 Car"/>
    <w:basedOn w:val="Fuentedeprrafopredeter"/>
    <w:link w:val="Ttulo2"/>
    <w:uiPriority w:val="9"/>
    <w:rsid w:val="00932990"/>
    <w:rPr>
      <w:rFonts w:ascii="Times New Roman" w:eastAsia="Times New Roman" w:hAnsi="Times New Roman" w:cs="Times New Roman"/>
      <w:b/>
      <w:bCs/>
      <w:sz w:val="36"/>
      <w:szCs w:val="36"/>
    </w:rPr>
  </w:style>
  <w:style w:type="character" w:styleId="Textoennegrita">
    <w:name w:val="Strong"/>
    <w:basedOn w:val="Fuentedeprrafopredeter"/>
    <w:uiPriority w:val="22"/>
    <w:qFormat/>
    <w:rsid w:val="000B17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981663">
      <w:bodyDiv w:val="1"/>
      <w:marLeft w:val="0"/>
      <w:marRight w:val="0"/>
      <w:marTop w:val="0"/>
      <w:marBottom w:val="0"/>
      <w:divBdr>
        <w:top w:val="none" w:sz="0" w:space="0" w:color="auto"/>
        <w:left w:val="none" w:sz="0" w:space="0" w:color="auto"/>
        <w:bottom w:val="none" w:sz="0" w:space="0" w:color="auto"/>
        <w:right w:val="none" w:sz="0" w:space="0" w:color="auto"/>
      </w:divBdr>
    </w:div>
    <w:div w:id="198489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youtube.com/watch?v=WzWoYcI53yY"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1037/xhp0000553" TargetMode="External"/><Relationship Id="rId12" Type="http://schemas.openxmlformats.org/officeDocument/2006/relationships/image" Target="media/image5.png"/><Relationship Id="rId17" Type="http://schemas.openxmlformats.org/officeDocument/2006/relationships/hyperlink" Target="https://www.latercera.com/pulso/noticia/baldo-prokurica-lo-se-haga-la-constitucion-no-deberia-debilitar-la-mineria/" TargetMode="External"/><Relationship Id="rId2" Type="http://schemas.openxmlformats.org/officeDocument/2006/relationships/styles" Target="styles.xml"/><Relationship Id="rId16" Type="http://schemas.openxmlformats.org/officeDocument/2006/relationships/hyperlink" Target="https://www.iso.org/standard/63787.html" TargetMode="External"/><Relationship Id="rId20" Type="http://schemas.openxmlformats.org/officeDocument/2006/relationships/hyperlink" Target="https://url.org/resumen.pdf" TargetMode="External"/><Relationship Id="rId1" Type="http://schemas.openxmlformats.org/officeDocument/2006/relationships/numbering" Target="numbering.xml"/><Relationship Id="rId6" Type="http://schemas.openxmlformats.org/officeDocument/2006/relationships/hyperlink" Target="https://www.census.gov/library/visualizations/2018/comm/acs-poverty-map.html" TargetMode="External"/><Relationship Id="rId11" Type="http://schemas.openxmlformats.org/officeDocument/2006/relationships/image" Target="media/image4.png"/><Relationship Id="rId5" Type="http://schemas.openxmlformats.org/officeDocument/2006/relationships/hyperlink" Target="https://doi.org/10.1037/pspp0000023" TargetMode="External"/><Relationship Id="rId15" Type="http://schemas.openxmlformats.org/officeDocument/2006/relationships/hyperlink" Target="http://www.proventionconsortium.org/themes/default/pdfs/tools_for_mainsteaming_GN11sp.pdf" TargetMode="External"/><Relationship Id="rId10" Type="http://schemas.openxmlformats.org/officeDocument/2006/relationships/image" Target="media/image3.png"/><Relationship Id="rId19" Type="http://schemas.openxmlformats.org/officeDocument/2006/relationships/hyperlink" Target="https://www.youtube.com/watch?v=WzWoYcI53yY"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scielo.cl/scielo.php?script=sci_arttext&amp;pid=S0718-952006000100001&amp;lng=es&amp;nrm=is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11</Pages>
  <Words>1842</Words>
  <Characters>10134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USACH</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USACH</dc:creator>
  <cp:keywords/>
  <dc:description/>
  <cp:lastModifiedBy>Usach</cp:lastModifiedBy>
  <cp:revision>18</cp:revision>
  <dcterms:created xsi:type="dcterms:W3CDTF">2023-07-03T20:23:00Z</dcterms:created>
  <dcterms:modified xsi:type="dcterms:W3CDTF">2026-05-13T15:28:00Z</dcterms:modified>
</cp:coreProperties>
</file>